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line="360" w:lineRule="auto"/>
        <w:rPr>
          <w:rFonts w:ascii="宋体" w:hAnsi="宋体"/>
          <w:sz w:val="24"/>
        </w:rPr>
      </w:pPr>
    </w:p>
    <w:p>
      <w:pPr>
        <w:pStyle w:val="12"/>
        <w:rPr>
          <w:sz w:val="44"/>
          <w:szCs w:val="44"/>
        </w:rPr>
      </w:pPr>
      <w:r>
        <w:rPr>
          <w:color w:val="auto"/>
          <w:sz w:val="44"/>
        </w:rPr>
        <w:t>（北京赢鼎公益基金会）2022年度工作报告</w:t>
      </w:r>
    </w:p>
    <w:p/>
    <w:p>
      <w:pPr>
        <w:ind w:firstLine="420"/>
        <w:rPr>
          <w:sz w:val="22"/>
          <w:szCs w:val="22"/>
        </w:rPr>
      </w:pPr>
      <w:r>
        <w:rPr>
          <w:color w:val="auto"/>
          <w:sz w:val="22"/>
        </w:rPr>
        <w:t>本基金会按照《中华人民共和国慈善法》《基金会管理条例》及相关规定，编制（2022）年度工作报告。基金会理事会及理事、监事保证年度工作报告内容真实、准确和完整，并承担由此引起的一切法律责任。</w:t>
      </w:r>
    </w:p>
    <w:p>
      <w:pPr>
        <w:rPr>
          <w:sz w:val="22"/>
          <w:szCs w:val="22"/>
        </w:rPr>
      </w:pPr>
    </w:p>
    <w:p>
      <w:pPr>
        <w:rPr>
          <w:sz w:val="22"/>
          <w:szCs w:val="22"/>
        </w:rPr>
      </w:pPr>
    </w:p>
    <w:p>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pPr>
        <w:ind w:left="5880" w:firstLine="420"/>
        <w:rPr>
          <w:sz w:val="22"/>
          <w:szCs w:val="22"/>
        </w:rPr>
      </w:pPr>
      <w:r>
        <w:rPr>
          <w:rFonts w:hint="eastAsia"/>
          <w:sz w:val="22"/>
          <w:szCs w:val="22"/>
        </w:rPr>
        <w:t>基金会印章：</w:t>
      </w:r>
    </w:p>
    <w:p>
      <w:pPr>
        <w:ind w:left="5880" w:firstLine="420"/>
      </w:pPr>
    </w:p>
    <w:p>
      <w:pPr>
        <w:rPr>
          <w:rFonts w:hint="eastAsia" w:ascii="黑体" w:hAnsi="宋体" w:eastAsia="黑体"/>
          <w:sz w:val="32"/>
          <w:szCs w:val="32"/>
        </w:rPr>
      </w:pPr>
      <w:r>
        <w:rPr>
          <w:rFonts w:hint="eastAsia" w:ascii="宋体" w:hAnsi="宋体" w:eastAsia="宋体" w:cs="宋体"/>
          <w:sz w:val="32"/>
          <w:szCs w:val="32"/>
        </w:rPr>
        <w:t>目录</w:t>
      </w:r>
    </w:p>
    <w:p>
      <w:pPr>
        <w:rPr>
          <w:rFonts w:hint="eastAsia" w:ascii="宋体" w:hAnsi="宋体"/>
          <w:sz w:val="22"/>
          <w:szCs w:val="22"/>
        </w:rPr>
      </w:pPr>
      <w:r>
        <w:rPr>
          <w:rFonts w:hint="eastAsia" w:ascii="宋体" w:hAnsi="宋体"/>
          <w:sz w:val="22"/>
          <w:szCs w:val="22"/>
        </w:rPr>
        <w:t>一、基本信息</w:t>
      </w:r>
    </w:p>
    <w:p>
      <w:pPr>
        <w:spacing w:before="156" w:beforeLines="50"/>
        <w:rPr>
          <w:rFonts w:hint="eastAsia" w:ascii="宋体" w:hAnsi="宋体"/>
          <w:sz w:val="22"/>
          <w:szCs w:val="22"/>
        </w:rPr>
      </w:pPr>
      <w:r>
        <w:rPr>
          <w:rFonts w:hint="eastAsia" w:ascii="宋体" w:hAnsi="宋体"/>
          <w:sz w:val="22"/>
          <w:szCs w:val="22"/>
        </w:rPr>
        <w:t>二、机构建设情况</w:t>
      </w:r>
    </w:p>
    <w:p>
      <w:pPr>
        <w:ind w:firstLine="440" w:firstLineChars="200"/>
        <w:rPr>
          <w:rFonts w:hint="eastAsia" w:ascii="宋体" w:hAnsi="宋体"/>
          <w:sz w:val="22"/>
          <w:szCs w:val="22"/>
        </w:rPr>
      </w:pPr>
      <w:r>
        <w:rPr>
          <w:rFonts w:hint="eastAsia" w:ascii="宋体" w:hAnsi="宋体"/>
          <w:sz w:val="22"/>
          <w:szCs w:val="22"/>
        </w:rPr>
        <w:t>（一）</w:t>
      </w:r>
      <w:r>
        <w:rPr>
          <w:rFonts w:hint="eastAsia" w:ascii="宋体" w:hAnsi="宋体"/>
          <w:sz w:val="22"/>
          <w:szCs w:val="22"/>
          <w:lang w:eastAsia="zh-Hans"/>
        </w:rPr>
        <w:t>理事会情况</w:t>
      </w:r>
    </w:p>
    <w:p>
      <w:pPr>
        <w:ind w:firstLine="440" w:firstLineChars="200"/>
        <w:rPr>
          <w:rFonts w:hint="eastAsia" w:ascii="宋体" w:hAnsi="宋体"/>
          <w:sz w:val="22"/>
          <w:szCs w:val="22"/>
        </w:rPr>
      </w:pPr>
      <w:r>
        <w:rPr>
          <w:rFonts w:hint="eastAsia" w:ascii="宋体" w:hAnsi="宋体"/>
          <w:sz w:val="22"/>
          <w:szCs w:val="22"/>
        </w:rPr>
        <w:t>（二）理事会召开情况</w:t>
      </w:r>
    </w:p>
    <w:p>
      <w:pPr>
        <w:ind w:firstLine="440" w:firstLineChars="200"/>
        <w:rPr>
          <w:rFonts w:hint="eastAsia" w:ascii="宋体" w:hAnsi="宋体"/>
          <w:sz w:val="22"/>
          <w:szCs w:val="22"/>
        </w:rPr>
      </w:pPr>
      <w:r>
        <w:rPr>
          <w:rFonts w:hint="eastAsia" w:ascii="宋体" w:hAnsi="宋体"/>
          <w:sz w:val="22"/>
          <w:szCs w:val="22"/>
        </w:rPr>
        <w:t>（三）理事会成员情况</w:t>
      </w:r>
    </w:p>
    <w:p>
      <w:pPr>
        <w:ind w:firstLine="440" w:firstLineChars="200"/>
        <w:rPr>
          <w:rFonts w:hint="eastAsia" w:ascii="宋体" w:hAnsi="宋体"/>
          <w:sz w:val="22"/>
          <w:szCs w:val="22"/>
        </w:rPr>
      </w:pPr>
      <w:r>
        <w:rPr>
          <w:rFonts w:hint="eastAsia" w:ascii="宋体" w:hAnsi="宋体"/>
          <w:sz w:val="22"/>
          <w:szCs w:val="22"/>
        </w:rPr>
        <w:t>（四）监事</w:t>
      </w:r>
      <w:r>
        <w:rPr>
          <w:rFonts w:hint="eastAsia"/>
          <w:sz w:val="22"/>
          <w:szCs w:val="22"/>
        </w:rPr>
        <w:t>（监事会）</w:t>
      </w:r>
      <w:r>
        <w:rPr>
          <w:rFonts w:hint="eastAsia" w:ascii="宋体" w:hAnsi="宋体"/>
          <w:sz w:val="22"/>
          <w:szCs w:val="22"/>
        </w:rPr>
        <w:t>情况</w:t>
      </w:r>
    </w:p>
    <w:p>
      <w:pPr>
        <w:ind w:firstLine="440" w:firstLineChars="200"/>
        <w:rPr>
          <w:rFonts w:hint="eastAsia" w:ascii="宋体" w:hAnsi="宋体"/>
          <w:sz w:val="22"/>
          <w:szCs w:val="22"/>
        </w:rPr>
      </w:pPr>
      <w:r>
        <w:rPr>
          <w:rFonts w:hint="eastAsia" w:ascii="宋体" w:hAnsi="宋体"/>
          <w:sz w:val="22"/>
          <w:szCs w:val="22"/>
        </w:rPr>
        <w:t>（五）专职工作人员情况</w:t>
      </w:r>
    </w:p>
    <w:p>
      <w:pPr>
        <w:ind w:firstLine="440" w:firstLineChars="200"/>
        <w:rPr>
          <w:rFonts w:hint="eastAsia" w:ascii="宋体" w:hAnsi="宋体"/>
          <w:sz w:val="22"/>
          <w:szCs w:val="22"/>
        </w:rPr>
      </w:pPr>
      <w:r>
        <w:rPr>
          <w:rFonts w:hint="eastAsia" w:ascii="宋体" w:hAnsi="宋体"/>
          <w:sz w:val="22"/>
          <w:szCs w:val="22"/>
        </w:rPr>
        <w:t>（六）党组织建设情况</w:t>
      </w:r>
    </w:p>
    <w:p>
      <w:pPr>
        <w:ind w:firstLine="440" w:firstLineChars="200"/>
        <w:rPr>
          <w:rFonts w:hint="eastAsia" w:ascii="宋体" w:hAnsi="宋体"/>
          <w:sz w:val="22"/>
          <w:szCs w:val="22"/>
        </w:rPr>
      </w:pPr>
      <w:r>
        <w:rPr>
          <w:rFonts w:hint="eastAsia" w:ascii="宋体" w:hAnsi="宋体"/>
          <w:sz w:val="22"/>
          <w:szCs w:val="22"/>
        </w:rPr>
        <w:t>（七）人力资源情况</w:t>
      </w:r>
    </w:p>
    <w:p>
      <w:pPr>
        <w:ind w:firstLine="440" w:firstLineChars="200"/>
        <w:rPr>
          <w:rFonts w:hint="eastAsia" w:ascii="宋体" w:hAnsi="宋体"/>
          <w:sz w:val="22"/>
          <w:szCs w:val="22"/>
        </w:rPr>
      </w:pPr>
      <w:r>
        <w:rPr>
          <w:rFonts w:hint="eastAsia" w:ascii="宋体" w:hAnsi="宋体"/>
          <w:sz w:val="22"/>
          <w:szCs w:val="22"/>
        </w:rPr>
        <w:t>（八）专项基金及持有股权的实体基本情况</w:t>
      </w:r>
    </w:p>
    <w:p>
      <w:pPr>
        <w:ind w:firstLine="440" w:firstLineChars="200"/>
        <w:rPr>
          <w:rFonts w:hint="eastAsia" w:ascii="宋体" w:hAnsi="宋体"/>
          <w:sz w:val="22"/>
          <w:szCs w:val="22"/>
        </w:rPr>
      </w:pPr>
      <w:r>
        <w:rPr>
          <w:rFonts w:hint="eastAsia" w:ascii="宋体" w:hAnsi="宋体"/>
          <w:sz w:val="22"/>
          <w:szCs w:val="22"/>
        </w:rPr>
        <w:t>1、专项基金情况</w:t>
      </w:r>
    </w:p>
    <w:p>
      <w:pPr>
        <w:ind w:firstLine="440" w:firstLineChars="200"/>
        <w:rPr>
          <w:rFonts w:hint="eastAsia" w:ascii="宋体" w:hAnsi="宋体"/>
          <w:sz w:val="22"/>
          <w:szCs w:val="22"/>
        </w:rPr>
      </w:pPr>
      <w:r>
        <w:rPr>
          <w:rFonts w:hint="eastAsia" w:ascii="宋体" w:hAnsi="宋体"/>
          <w:sz w:val="22"/>
          <w:szCs w:val="22"/>
        </w:rPr>
        <w:t>2、持有股权的实体情况</w:t>
      </w:r>
    </w:p>
    <w:p>
      <w:pPr>
        <w:spacing w:before="156" w:beforeLines="50"/>
        <w:rPr>
          <w:rFonts w:hint="eastAsia" w:ascii="宋体" w:hAnsi="宋体"/>
          <w:sz w:val="22"/>
          <w:szCs w:val="22"/>
        </w:rPr>
      </w:pPr>
      <w:r>
        <w:rPr>
          <w:rFonts w:hint="eastAsia" w:ascii="宋体" w:hAnsi="宋体"/>
          <w:sz w:val="22"/>
          <w:szCs w:val="22"/>
        </w:rPr>
        <w:t>三、公益事业/慈善活动支出和管理费用情况</w:t>
      </w:r>
    </w:p>
    <w:p>
      <w:pPr>
        <w:ind w:firstLine="440" w:firstLineChars="200"/>
        <w:rPr>
          <w:rFonts w:hint="eastAsia" w:ascii="宋体" w:hAnsi="宋体"/>
          <w:sz w:val="22"/>
          <w:szCs w:val="22"/>
        </w:rPr>
      </w:pPr>
      <w:r>
        <w:rPr>
          <w:rFonts w:hint="eastAsia" w:ascii="宋体" w:hAnsi="宋体"/>
          <w:sz w:val="22"/>
          <w:szCs w:val="22"/>
        </w:rPr>
        <w:t>（一）接受捐赠情况、大额捐赠收入情况</w:t>
      </w:r>
    </w:p>
    <w:p>
      <w:pPr>
        <w:ind w:firstLine="440" w:firstLineChars="200"/>
        <w:rPr>
          <w:rFonts w:hint="eastAsia" w:ascii="宋体" w:hAnsi="宋体"/>
          <w:sz w:val="22"/>
          <w:szCs w:val="22"/>
        </w:rPr>
      </w:pPr>
      <w:r>
        <w:rPr>
          <w:rFonts w:hint="eastAsia" w:ascii="宋体" w:hAnsi="宋体"/>
          <w:sz w:val="22"/>
          <w:szCs w:val="22"/>
        </w:rPr>
        <w:t>（二）公开募捐情况（具有公开募捐资格的基金会填写）</w:t>
      </w:r>
    </w:p>
    <w:p>
      <w:pPr>
        <w:ind w:firstLine="440" w:firstLineChars="200"/>
        <w:rPr>
          <w:rFonts w:hint="eastAsia" w:ascii="宋体" w:hAnsi="宋体"/>
          <w:sz w:val="22"/>
          <w:szCs w:val="22"/>
        </w:rPr>
      </w:pPr>
      <w:r>
        <w:rPr>
          <w:rFonts w:hint="eastAsia" w:ascii="宋体" w:hAnsi="宋体"/>
          <w:sz w:val="22"/>
          <w:szCs w:val="22"/>
        </w:rPr>
        <w:t>1、公开募捐收入情况</w:t>
      </w:r>
    </w:p>
    <w:p>
      <w:pPr>
        <w:ind w:firstLine="440" w:firstLineChars="200"/>
        <w:rPr>
          <w:rFonts w:hint="eastAsia" w:ascii="宋体" w:hAnsi="宋体"/>
          <w:sz w:val="22"/>
          <w:szCs w:val="22"/>
        </w:rPr>
      </w:pPr>
      <w:r>
        <w:rPr>
          <w:rFonts w:hint="eastAsia" w:ascii="宋体" w:hAnsi="宋体"/>
          <w:sz w:val="22"/>
          <w:szCs w:val="22"/>
        </w:rPr>
        <w:t>2、慈善组织公开募捐备案情况</w:t>
      </w:r>
    </w:p>
    <w:p>
      <w:pPr>
        <w:ind w:firstLine="440" w:firstLineChars="200"/>
        <w:rPr>
          <w:rFonts w:hint="eastAsia" w:ascii="宋体" w:hAnsi="宋体"/>
          <w:sz w:val="22"/>
          <w:szCs w:val="22"/>
        </w:rPr>
      </w:pPr>
      <w:r>
        <w:rPr>
          <w:rFonts w:hint="eastAsia" w:ascii="宋体" w:hAnsi="宋体"/>
          <w:sz w:val="22"/>
          <w:szCs w:val="22"/>
        </w:rPr>
        <w:t>（三）公益事业支出情况/慈善活动支出和管理费用情况</w:t>
      </w:r>
    </w:p>
    <w:p>
      <w:pPr>
        <w:ind w:firstLine="440" w:firstLineChars="200"/>
        <w:rPr>
          <w:rFonts w:hint="eastAsia" w:ascii="宋体" w:hAnsi="宋体"/>
          <w:sz w:val="22"/>
          <w:szCs w:val="22"/>
          <w:highlight w:val="red"/>
        </w:rPr>
      </w:pPr>
      <w:r>
        <w:rPr>
          <w:rFonts w:hint="eastAsia" w:ascii="宋体" w:hAnsi="宋体"/>
          <w:sz w:val="22"/>
          <w:szCs w:val="22"/>
        </w:rPr>
        <w:t>（四）业务活动开展情况</w:t>
      </w:r>
    </w:p>
    <w:p>
      <w:pPr>
        <w:ind w:firstLine="660" w:firstLineChars="300"/>
        <w:rPr>
          <w:rFonts w:hint="eastAsia" w:ascii="宋体" w:hAnsi="宋体"/>
          <w:sz w:val="22"/>
          <w:szCs w:val="22"/>
        </w:rPr>
      </w:pPr>
      <w:r>
        <w:rPr>
          <w:rFonts w:hint="eastAsia" w:ascii="宋体" w:hAnsi="宋体"/>
          <w:sz w:val="22"/>
          <w:szCs w:val="22"/>
        </w:rPr>
        <w:t>1、本年度公益慈善项目开展情况</w:t>
      </w:r>
    </w:p>
    <w:p>
      <w:pPr>
        <w:ind w:firstLine="660" w:firstLineChars="300"/>
        <w:rPr>
          <w:rFonts w:hint="eastAsia" w:ascii="宋体" w:hAnsi="宋体"/>
          <w:sz w:val="22"/>
          <w:szCs w:val="22"/>
        </w:rPr>
      </w:pPr>
      <w:r>
        <w:rPr>
          <w:rFonts w:hint="eastAsia" w:ascii="宋体" w:hAnsi="宋体"/>
          <w:sz w:val="22"/>
          <w:szCs w:val="22"/>
        </w:rPr>
        <w:t>2、本年度巩固拓展脱贫成果及助力本年度情况</w:t>
      </w:r>
    </w:p>
    <w:p>
      <w:pPr>
        <w:ind w:firstLine="660" w:firstLineChars="300"/>
        <w:rPr>
          <w:rFonts w:hint="eastAsia" w:ascii="宋体" w:hAnsi="宋体"/>
          <w:sz w:val="22"/>
          <w:szCs w:val="22"/>
        </w:rPr>
      </w:pPr>
      <w:r>
        <w:rPr>
          <w:rFonts w:hint="eastAsia" w:ascii="宋体" w:hAnsi="宋体"/>
          <w:sz w:val="22"/>
          <w:szCs w:val="22"/>
        </w:rPr>
        <w:t xml:space="preserve">3、涉外活动情况 </w:t>
      </w:r>
    </w:p>
    <w:p>
      <w:pPr>
        <w:ind w:firstLine="440" w:firstLineChars="200"/>
        <w:rPr>
          <w:rFonts w:hint="eastAsia" w:ascii="宋体" w:hAnsi="宋体"/>
          <w:sz w:val="22"/>
          <w:szCs w:val="22"/>
        </w:rPr>
      </w:pPr>
      <w:r>
        <w:rPr>
          <w:rFonts w:hint="eastAsia" w:ascii="宋体" w:hAnsi="宋体"/>
          <w:sz w:val="22"/>
          <w:szCs w:val="22"/>
        </w:rPr>
        <w:t>（五）重大公益慈善项目收支明细表</w:t>
      </w:r>
    </w:p>
    <w:p>
      <w:pPr>
        <w:ind w:firstLine="440" w:firstLineChars="200"/>
        <w:rPr>
          <w:rFonts w:hint="eastAsia" w:ascii="宋体" w:hAnsi="宋体"/>
          <w:sz w:val="22"/>
          <w:szCs w:val="22"/>
        </w:rPr>
      </w:pPr>
      <w:r>
        <w:rPr>
          <w:rFonts w:hint="eastAsia" w:ascii="宋体" w:hAnsi="宋体"/>
          <w:sz w:val="22"/>
          <w:szCs w:val="22"/>
        </w:rPr>
        <w:t>（六）重大公益慈善项目大额支付对象</w:t>
      </w:r>
    </w:p>
    <w:p>
      <w:pPr>
        <w:ind w:firstLine="440" w:firstLineChars="200"/>
        <w:rPr>
          <w:rFonts w:hint="eastAsia" w:ascii="宋体" w:hAnsi="宋体"/>
          <w:sz w:val="22"/>
          <w:szCs w:val="22"/>
        </w:rPr>
      </w:pPr>
      <w:r>
        <w:rPr>
          <w:rFonts w:hint="eastAsia" w:ascii="宋体" w:hAnsi="宋体"/>
          <w:sz w:val="22"/>
          <w:szCs w:val="22"/>
        </w:rPr>
        <w:t>（七）由基金会作为受托人的慈善信托情况（认定为慈善组织的基金会填写）</w:t>
      </w:r>
    </w:p>
    <w:p>
      <w:pPr>
        <w:ind w:firstLine="440" w:firstLineChars="200"/>
        <w:rPr>
          <w:rFonts w:hint="eastAsia" w:ascii="宋体" w:hAnsi="宋体"/>
          <w:sz w:val="22"/>
          <w:szCs w:val="22"/>
        </w:rPr>
      </w:pPr>
      <w:r>
        <w:rPr>
          <w:rFonts w:hint="eastAsia" w:ascii="宋体" w:hAnsi="宋体"/>
          <w:sz w:val="22"/>
          <w:szCs w:val="22"/>
        </w:rPr>
        <w:t>（八）委托投资</w:t>
      </w:r>
    </w:p>
    <w:p>
      <w:pPr>
        <w:ind w:firstLine="440" w:firstLineChars="200"/>
        <w:rPr>
          <w:rFonts w:hint="eastAsia" w:ascii="宋体" w:hAnsi="宋体"/>
          <w:sz w:val="22"/>
          <w:szCs w:val="22"/>
        </w:rPr>
      </w:pPr>
      <w:r>
        <w:rPr>
          <w:rFonts w:hint="eastAsia" w:ascii="宋体" w:hAnsi="宋体"/>
          <w:sz w:val="22"/>
          <w:szCs w:val="22"/>
        </w:rPr>
        <w:t>（九）投资收益</w:t>
      </w:r>
    </w:p>
    <w:p>
      <w:pPr>
        <w:ind w:firstLine="440" w:firstLineChars="200"/>
        <w:rPr>
          <w:rFonts w:hint="eastAsia" w:ascii="宋体" w:hAnsi="宋体"/>
          <w:sz w:val="22"/>
          <w:szCs w:val="22"/>
        </w:rPr>
      </w:pPr>
      <w:r>
        <w:rPr>
          <w:rFonts w:hint="eastAsia" w:ascii="宋体" w:hAnsi="宋体"/>
          <w:sz w:val="22"/>
          <w:szCs w:val="22"/>
        </w:rPr>
        <w:t>（十）关联方关系及其交易</w:t>
      </w:r>
    </w:p>
    <w:p>
      <w:pPr>
        <w:ind w:firstLine="440" w:firstLineChars="200"/>
        <w:rPr>
          <w:rFonts w:hint="eastAsia" w:ascii="宋体" w:hAnsi="宋体"/>
          <w:sz w:val="22"/>
          <w:szCs w:val="22"/>
        </w:rPr>
      </w:pPr>
      <w:r>
        <w:rPr>
          <w:rFonts w:hint="eastAsia" w:ascii="宋体" w:hAnsi="宋体"/>
          <w:sz w:val="22"/>
          <w:szCs w:val="22"/>
        </w:rPr>
        <w:t>（十一）应收款项及客户</w:t>
      </w:r>
    </w:p>
    <w:p>
      <w:pPr>
        <w:ind w:firstLine="440" w:firstLineChars="200"/>
        <w:rPr>
          <w:rFonts w:hint="eastAsia" w:ascii="宋体" w:hAnsi="宋体"/>
          <w:sz w:val="22"/>
          <w:szCs w:val="22"/>
        </w:rPr>
      </w:pPr>
      <w:r>
        <w:rPr>
          <w:rFonts w:hint="eastAsia" w:ascii="宋体" w:hAnsi="宋体"/>
          <w:sz w:val="22"/>
          <w:szCs w:val="22"/>
        </w:rPr>
        <w:t>（十二）预付账款及客户</w:t>
      </w:r>
    </w:p>
    <w:p>
      <w:pPr>
        <w:ind w:firstLine="440" w:firstLineChars="200"/>
        <w:rPr>
          <w:rFonts w:hint="eastAsia" w:ascii="宋体" w:hAnsi="宋体"/>
          <w:sz w:val="22"/>
          <w:szCs w:val="22"/>
        </w:rPr>
      </w:pPr>
      <w:r>
        <w:rPr>
          <w:rFonts w:hint="eastAsia" w:ascii="宋体" w:hAnsi="宋体"/>
          <w:sz w:val="22"/>
          <w:szCs w:val="22"/>
        </w:rPr>
        <w:t>（十三）应付款项</w:t>
      </w:r>
    </w:p>
    <w:p>
      <w:pPr>
        <w:ind w:firstLine="440" w:firstLineChars="200"/>
        <w:rPr>
          <w:rFonts w:hint="eastAsia" w:ascii="宋体" w:hAnsi="宋体"/>
          <w:sz w:val="22"/>
          <w:szCs w:val="22"/>
        </w:rPr>
      </w:pPr>
      <w:r>
        <w:rPr>
          <w:rFonts w:hint="eastAsia" w:ascii="宋体" w:hAnsi="宋体"/>
          <w:sz w:val="22"/>
          <w:szCs w:val="22"/>
        </w:rPr>
        <w:t>（十四）预收帐款</w:t>
      </w:r>
    </w:p>
    <w:p>
      <w:pPr>
        <w:ind w:firstLine="440" w:firstLineChars="200"/>
        <w:rPr>
          <w:rFonts w:hint="eastAsia" w:ascii="宋体" w:hAnsi="宋体"/>
          <w:sz w:val="22"/>
          <w:szCs w:val="22"/>
        </w:rPr>
      </w:pPr>
      <w:r>
        <w:rPr>
          <w:rFonts w:hint="eastAsia" w:ascii="宋体" w:hAnsi="宋体"/>
          <w:sz w:val="22"/>
          <w:szCs w:val="22"/>
        </w:rPr>
        <w:t>（十五）工作总结</w:t>
      </w:r>
    </w:p>
    <w:p>
      <w:pPr>
        <w:spacing w:before="156" w:beforeLines="50"/>
        <w:rPr>
          <w:rFonts w:hint="eastAsia" w:ascii="宋体" w:hAnsi="宋体"/>
          <w:sz w:val="22"/>
          <w:szCs w:val="22"/>
        </w:rPr>
      </w:pPr>
      <w:r>
        <w:rPr>
          <w:rFonts w:hint="eastAsia" w:ascii="宋体" w:hAnsi="宋体"/>
          <w:sz w:val="22"/>
          <w:szCs w:val="22"/>
        </w:rPr>
        <w:t>四、财务会计报告</w:t>
      </w:r>
    </w:p>
    <w:p>
      <w:pPr>
        <w:ind w:firstLine="440" w:firstLineChars="200"/>
        <w:rPr>
          <w:rFonts w:hint="eastAsia" w:ascii="宋体" w:hAnsi="宋体"/>
          <w:sz w:val="22"/>
          <w:szCs w:val="22"/>
        </w:rPr>
      </w:pPr>
      <w:r>
        <w:rPr>
          <w:rFonts w:hint="eastAsia" w:ascii="宋体" w:hAnsi="宋体"/>
          <w:sz w:val="22"/>
          <w:szCs w:val="22"/>
        </w:rPr>
        <w:t>（一）资产负债表</w:t>
      </w:r>
    </w:p>
    <w:p>
      <w:pPr>
        <w:ind w:firstLine="440" w:firstLineChars="200"/>
        <w:rPr>
          <w:rFonts w:hint="eastAsia" w:ascii="宋体" w:hAnsi="宋体"/>
          <w:sz w:val="22"/>
          <w:szCs w:val="22"/>
        </w:rPr>
      </w:pPr>
      <w:r>
        <w:rPr>
          <w:rFonts w:hint="eastAsia" w:ascii="宋体" w:hAnsi="宋体"/>
          <w:sz w:val="22"/>
          <w:szCs w:val="22"/>
        </w:rPr>
        <w:t>（二）业务活动表</w:t>
      </w:r>
    </w:p>
    <w:p>
      <w:pPr>
        <w:ind w:firstLine="440" w:firstLineChars="200"/>
        <w:rPr>
          <w:rFonts w:hint="eastAsia" w:ascii="宋体" w:hAnsi="宋体"/>
          <w:sz w:val="22"/>
          <w:szCs w:val="22"/>
        </w:rPr>
      </w:pPr>
      <w:r>
        <w:rPr>
          <w:rFonts w:hint="eastAsia" w:ascii="宋体" w:hAnsi="宋体"/>
          <w:sz w:val="22"/>
          <w:szCs w:val="22"/>
        </w:rPr>
        <w:t>（三）现金流量表</w:t>
      </w:r>
    </w:p>
    <w:p>
      <w:pPr>
        <w:ind w:firstLine="440" w:firstLineChars="200"/>
        <w:rPr>
          <w:rFonts w:hint="eastAsia" w:ascii="宋体" w:hAnsi="宋体"/>
          <w:sz w:val="22"/>
          <w:szCs w:val="22"/>
        </w:rPr>
      </w:pPr>
    </w:p>
    <w:p>
      <w:pPr>
        <w:rPr>
          <w:rFonts w:hint="eastAsia" w:ascii="宋体" w:hAnsi="宋体"/>
          <w:sz w:val="22"/>
          <w:szCs w:val="22"/>
        </w:rPr>
      </w:pPr>
      <w:r>
        <w:rPr>
          <w:rFonts w:hint="eastAsia" w:ascii="宋体" w:hAnsi="宋体"/>
          <w:sz w:val="22"/>
          <w:szCs w:val="22"/>
        </w:rPr>
        <w:t>五、接受监督管理的情况</w:t>
      </w:r>
    </w:p>
    <w:p>
      <w:pPr>
        <w:ind w:firstLine="420"/>
        <w:outlineLvl w:val="0"/>
        <w:rPr>
          <w:rFonts w:hint="eastAsia" w:ascii="宋体" w:hAnsi="宋体"/>
          <w:sz w:val="22"/>
          <w:szCs w:val="22"/>
        </w:rPr>
      </w:pPr>
      <w:r>
        <w:rPr>
          <w:rFonts w:hint="eastAsia" w:ascii="宋体" w:hAnsi="宋体"/>
          <w:sz w:val="22"/>
          <w:szCs w:val="22"/>
        </w:rPr>
        <w:t>（一）年检年报情况</w:t>
      </w:r>
    </w:p>
    <w:p>
      <w:pPr>
        <w:ind w:firstLine="420"/>
        <w:outlineLvl w:val="0"/>
        <w:rPr>
          <w:rFonts w:hint="eastAsia" w:ascii="宋体" w:hAnsi="宋体"/>
          <w:sz w:val="22"/>
          <w:szCs w:val="22"/>
        </w:rPr>
      </w:pPr>
      <w:r>
        <w:rPr>
          <w:rFonts w:hint="eastAsia" w:ascii="宋体" w:hAnsi="宋体"/>
          <w:sz w:val="22"/>
          <w:szCs w:val="22"/>
        </w:rPr>
        <w:t>（二）评估情况</w:t>
      </w:r>
    </w:p>
    <w:p>
      <w:pPr>
        <w:ind w:firstLine="420"/>
        <w:outlineLvl w:val="0"/>
        <w:rPr>
          <w:rFonts w:hint="eastAsia" w:ascii="宋体" w:hAnsi="宋体"/>
          <w:sz w:val="22"/>
          <w:szCs w:val="22"/>
        </w:rPr>
      </w:pPr>
      <w:r>
        <w:rPr>
          <w:rFonts w:hint="eastAsia" w:ascii="宋体" w:hAnsi="宋体"/>
          <w:sz w:val="22"/>
          <w:szCs w:val="22"/>
        </w:rPr>
        <w:t>（三）行政处罚情况</w:t>
      </w:r>
    </w:p>
    <w:p>
      <w:pPr>
        <w:ind w:firstLine="420"/>
        <w:outlineLvl w:val="0"/>
        <w:rPr>
          <w:rFonts w:hint="eastAsia" w:ascii="宋体" w:hAnsi="宋体"/>
          <w:sz w:val="22"/>
          <w:szCs w:val="22"/>
        </w:rPr>
      </w:pPr>
      <w:r>
        <w:rPr>
          <w:rFonts w:hint="eastAsia" w:ascii="宋体" w:hAnsi="宋体"/>
          <w:sz w:val="22"/>
          <w:szCs w:val="22"/>
        </w:rPr>
        <w:t>（四）信用信息情况</w:t>
      </w:r>
    </w:p>
    <w:p>
      <w:pPr>
        <w:ind w:firstLine="420"/>
        <w:outlineLvl w:val="0"/>
        <w:rPr>
          <w:rFonts w:hint="eastAsia" w:ascii="宋体" w:hAnsi="宋体"/>
          <w:sz w:val="22"/>
          <w:szCs w:val="22"/>
        </w:rPr>
      </w:pPr>
      <w:r>
        <w:rPr>
          <w:rFonts w:hint="eastAsia" w:ascii="宋体" w:hAnsi="宋体"/>
          <w:sz w:val="22"/>
          <w:szCs w:val="22"/>
        </w:rPr>
        <w:t>（五）整改情况</w:t>
      </w:r>
    </w:p>
    <w:p>
      <w:pPr>
        <w:spacing w:before="156" w:beforeLines="50"/>
        <w:rPr>
          <w:rFonts w:hint="eastAsia" w:ascii="宋体" w:hAnsi="宋体"/>
          <w:sz w:val="22"/>
          <w:szCs w:val="22"/>
        </w:rPr>
      </w:pPr>
      <w:r>
        <w:rPr>
          <w:rFonts w:hint="eastAsia" w:ascii="宋体" w:hAnsi="宋体"/>
          <w:sz w:val="22"/>
          <w:szCs w:val="22"/>
        </w:rPr>
        <w:t>六、履行信息公开义务情况</w:t>
      </w:r>
    </w:p>
    <w:p>
      <w:pPr>
        <w:ind w:firstLine="330" w:firstLineChars="150"/>
        <w:outlineLvl w:val="0"/>
        <w:rPr>
          <w:rFonts w:hint="eastAsia" w:ascii="宋体" w:hAnsi="宋体"/>
          <w:sz w:val="22"/>
          <w:szCs w:val="22"/>
        </w:rPr>
      </w:pPr>
    </w:p>
    <w:p>
      <w:pPr>
        <w:outlineLvl w:val="0"/>
        <w:rPr>
          <w:rFonts w:hint="eastAsia" w:ascii="宋体" w:hAnsi="宋体"/>
          <w:sz w:val="22"/>
          <w:szCs w:val="22"/>
        </w:rPr>
      </w:pPr>
      <w:r>
        <w:rPr>
          <w:rFonts w:hint="eastAsia" w:ascii="宋体" w:hAnsi="宋体"/>
          <w:sz w:val="22"/>
          <w:szCs w:val="22"/>
        </w:rPr>
        <w:t>七、监事意见</w:t>
      </w:r>
    </w:p>
    <w:p>
      <w:pPr>
        <w:outlineLvl w:val="0"/>
        <w:rPr>
          <w:rFonts w:hint="eastAsia" w:ascii="宋体" w:hAnsi="宋体"/>
          <w:sz w:val="22"/>
          <w:szCs w:val="22"/>
        </w:rPr>
      </w:pPr>
    </w:p>
    <w:p>
      <w:pPr>
        <w:outlineLvl w:val="0"/>
        <w:rPr>
          <w:rFonts w:hint="eastAsia" w:ascii="宋体" w:hAnsi="宋体"/>
          <w:szCs w:val="21"/>
        </w:rPr>
      </w:pPr>
      <w:r>
        <w:rPr>
          <w:rFonts w:hint="eastAsia" w:ascii="宋体" w:hAnsi="宋体"/>
          <w:sz w:val="22"/>
          <w:szCs w:val="22"/>
        </w:rPr>
        <w:t>八、业务主管单位审查意见</w:t>
      </w:r>
    </w:p>
    <w:p>
      <w:pPr>
        <w:rPr>
          <w:sz w:val="22"/>
          <w:szCs w:val="22"/>
        </w:rPr>
      </w:pPr>
    </w:p>
    <w:p/>
    <w:p>
      <w:pPr>
        <w:spacing w:before="156" w:beforeLines="50"/>
        <w:rPr>
          <w:rFonts w:ascii="黑体" w:hAnsi="宋体" w:eastAsia="黑体"/>
          <w:sz w:val="24"/>
        </w:rPr>
      </w:pPr>
      <w:r>
        <w:rPr>
          <w:rFonts w:hint="eastAsia" w:ascii="黑体" w:hAnsi="宋体" w:eastAsia="黑体"/>
          <w:sz w:val="24"/>
        </w:rPr>
        <w:t>一</w:t>
      </w:r>
      <w:r>
        <w:rPr>
          <w:rFonts w:ascii="黑体" w:hAnsi="宋体" w:eastAsia="黑体"/>
          <w:sz w:val="24"/>
        </w:rPr>
        <w:t>、基</w:t>
      </w:r>
      <w:r>
        <w:rPr>
          <w:rFonts w:hint="eastAsia" w:ascii="黑体" w:hAnsi="宋体" w:eastAsia="黑体"/>
          <w:sz w:val="24"/>
        </w:rPr>
        <w:t>本信息</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317"/>
        <w:gridCol w:w="742"/>
        <w:gridCol w:w="1386"/>
        <w:gridCol w:w="654"/>
        <w:gridCol w:w="408"/>
        <w:gridCol w:w="768"/>
        <w:gridCol w:w="11"/>
        <w:gridCol w:w="26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基金会名称</w:t>
            </w:r>
          </w:p>
        </w:tc>
        <w:tc>
          <w:tcPr>
            <w:tcW w:w="7912" w:type="dxa"/>
            <w:gridSpan w:val="8"/>
            <w:vAlign w:val="center"/>
          </w:tcPr>
          <w:p>
            <w:pPr>
              <w:jc w:val="center"/>
              <w:rPr>
                <w:rFonts w:ascii="宋体" w:hAnsi="宋体"/>
                <w:sz w:val="22"/>
                <w:szCs w:val="22"/>
              </w:rPr>
            </w:pPr>
            <w:r>
              <w:rPr>
                <w:rFonts w:hint="eastAsia" w:hAnsi="宋体"/>
                <w:sz w:val="22"/>
                <w:szCs w:val="22"/>
              </w:rPr>
              <w:t>北京赢鼎公益基金会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34" w:type="dxa"/>
            <w:gridSpan w:val="3"/>
            <w:vAlign w:val="center"/>
          </w:tcPr>
          <w:p>
            <w:pPr>
              <w:wordWrap w:val="0"/>
              <w:ind w:left="-107" w:leftChars="-51" w:right="-105" w:rightChars="-50"/>
              <w:jc w:val="center"/>
              <w:rPr>
                <w:rFonts w:ascii="宋体" w:hAnsi="宋体"/>
                <w:sz w:val="22"/>
                <w:szCs w:val="22"/>
              </w:rPr>
            </w:pPr>
            <w:r>
              <w:rPr>
                <w:rFonts w:hint="eastAsia" w:ascii="宋体" w:hAnsi="宋体"/>
                <w:sz w:val="22"/>
                <w:szCs w:val="22"/>
              </w:rPr>
              <w:t xml:space="preserve">统一社会信用代码 </w:t>
            </w:r>
          </w:p>
        </w:tc>
        <w:tc>
          <w:tcPr>
            <w:tcW w:w="5853" w:type="dxa"/>
            <w:gridSpan w:val="6"/>
            <w:vAlign w:val="center"/>
          </w:tcPr>
          <w:p>
            <w:pPr>
              <w:jc w:val="center"/>
              <w:rPr>
                <w:rFonts w:ascii="宋体" w:hAnsi="宋体"/>
                <w:sz w:val="22"/>
                <w:szCs w:val="22"/>
              </w:rPr>
            </w:pPr>
            <w:r>
              <w:rPr>
                <w:rFonts w:hint="eastAsia" w:hAnsi="宋体"/>
                <w:sz w:val="22"/>
                <w:szCs w:val="22"/>
              </w:rPr>
              <w:t>53110000MJ0179628N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75" w:type="dxa"/>
            <w:vAlign w:val="center"/>
          </w:tcPr>
          <w:p>
            <w:pPr>
              <w:wordWrap w:val="0"/>
              <w:ind w:left="-107" w:leftChars="-51" w:right="-105" w:rightChars="-50"/>
              <w:jc w:val="center"/>
              <w:rPr>
                <w:rFonts w:ascii="宋体" w:hAnsi="宋体"/>
                <w:sz w:val="22"/>
                <w:szCs w:val="22"/>
              </w:rPr>
            </w:pPr>
            <w:r>
              <w:rPr>
                <w:rFonts w:hint="eastAsia" w:ascii="宋体" w:hAnsi="宋体"/>
                <w:sz w:val="22"/>
                <w:szCs w:val="22"/>
              </w:rPr>
              <w:t>最近一次取得税收优惠资格的年度和批次</w:t>
            </w:r>
          </w:p>
        </w:tc>
        <w:tc>
          <w:tcPr>
            <w:tcW w:w="2059" w:type="dxa"/>
            <w:gridSpan w:val="2"/>
            <w:vAlign w:val="center"/>
          </w:tcPr>
          <w:p>
            <w:pPr>
              <w:jc w:val="center"/>
              <w:rPr>
                <w:rFonts w:ascii="宋体" w:hAnsi="宋体"/>
                <w:sz w:val="22"/>
                <w:szCs w:val="22"/>
              </w:rPr>
            </w:pPr>
            <w:r>
              <w:rPr>
                <w:rFonts w:hint="eastAsia" w:ascii="宋体" w:hAnsi="宋体"/>
                <w:sz w:val="22"/>
                <w:szCs w:val="22"/>
              </w:rPr>
              <w:t>是否取得</w:t>
            </w:r>
          </w:p>
        </w:tc>
        <w:tc>
          <w:tcPr>
            <w:tcW w:w="2448" w:type="dxa"/>
            <w:gridSpan w:val="3"/>
            <w:vAlign w:val="center"/>
          </w:tcPr>
          <w:p>
            <w:pPr>
              <w:jc w:val="center"/>
              <w:rPr>
                <w:rFonts w:ascii="宋体" w:hAnsi="宋体"/>
                <w:sz w:val="22"/>
                <w:szCs w:val="22"/>
              </w:rPr>
            </w:pPr>
            <w:r>
              <w:rPr>
                <w:rFonts w:hint="eastAsia" w:ascii="宋体" w:hAnsi="宋体"/>
                <w:sz w:val="22"/>
                <w:szCs w:val="22"/>
              </w:rPr>
              <w:t>取得优惠的时间及有效期</w:t>
            </w:r>
          </w:p>
        </w:tc>
        <w:tc>
          <w:tcPr>
            <w:tcW w:w="3405" w:type="dxa"/>
            <w:gridSpan w:val="3"/>
            <w:vAlign w:val="center"/>
          </w:tcPr>
          <w:p>
            <w:pPr>
              <w:jc w:val="center"/>
              <w:rPr>
                <w:rFonts w:ascii="宋体" w:hAnsi="宋体"/>
                <w:sz w:val="22"/>
                <w:szCs w:val="22"/>
              </w:rPr>
            </w:pPr>
            <w:r>
              <w:rPr>
                <w:rFonts w:hint="eastAsia" w:ascii="宋体" w:hAnsi="宋体"/>
                <w:sz w:val="22"/>
                <w:szCs w:val="22"/>
              </w:rPr>
              <w:t>批准文号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公益性捐赠税前扣除资格</w:t>
            </w:r>
          </w:p>
        </w:tc>
        <w:tc>
          <w:tcPr>
            <w:tcW w:w="2059" w:type="dxa"/>
            <w:gridSpan w:val="2"/>
            <w:vAlign w:val="center"/>
          </w:tcPr>
          <w:p>
            <w:pPr>
              <w:jc w:val="center"/>
              <w:rPr>
                <w:rFonts w:ascii="宋体" w:hAnsi="宋体"/>
                <w:sz w:val="22"/>
                <w:szCs w:val="22"/>
                <w:highlight w:val="yellow"/>
              </w:rPr>
            </w:pPr>
            <w:r>
              <w:rPr>
                <w:rFonts w:hint="eastAsia" w:hAnsi="宋体"/>
                <w:sz w:val="22"/>
                <w:szCs w:val="22"/>
              </w:rPr>
              <w:t>⊙是〇否</w:t>
            </w:r>
          </w:p>
        </w:tc>
        <w:tc>
          <w:tcPr>
            <w:tcW w:w="2448" w:type="dxa"/>
            <w:gridSpan w:val="3"/>
            <w:vAlign w:val="center"/>
          </w:tcPr>
          <w:p>
            <w:pPr>
              <w:jc w:val="center"/>
              <w:rPr>
                <w:rFonts w:ascii="宋体" w:hAnsi="宋体"/>
                <w:sz w:val="22"/>
                <w:szCs w:val="22"/>
                <w:highlight w:val="yellow"/>
              </w:rPr>
            </w:pPr>
            <w:r>
              <w:rPr>
                <w:rFonts w:hint="eastAsia" w:hAnsi="宋体"/>
                <w:sz w:val="22"/>
                <w:szCs w:val="22"/>
              </w:rPr>
              <w:t>2020-01-01</w:t>
            </w:r>
          </w:p>
        </w:tc>
        <w:tc>
          <w:tcPr>
            <w:tcW w:w="3405" w:type="dxa"/>
            <w:gridSpan w:val="3"/>
            <w:vAlign w:val="center"/>
          </w:tcPr>
          <w:p>
            <w:pPr>
              <w:jc w:val="center"/>
              <w:rPr>
                <w:rFonts w:ascii="宋体" w:hAnsi="宋体"/>
                <w:sz w:val="22"/>
                <w:szCs w:val="22"/>
                <w:highlight w:val="yellow"/>
              </w:rPr>
            </w:pPr>
            <w:r>
              <w:rPr>
                <w:rFonts w:hint="eastAsia" w:hAnsi="宋体"/>
                <w:sz w:val="22"/>
                <w:szCs w:val="22"/>
              </w:rPr>
              <w:t>京财税〔2021〕775号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非营利组织免税资格</w:t>
            </w:r>
          </w:p>
        </w:tc>
        <w:tc>
          <w:tcPr>
            <w:tcW w:w="2059" w:type="dxa"/>
            <w:gridSpan w:val="2"/>
            <w:vAlign w:val="center"/>
          </w:tcPr>
          <w:p>
            <w:pPr>
              <w:jc w:val="center"/>
              <w:rPr>
                <w:rFonts w:ascii="宋体" w:hAnsi="宋体"/>
                <w:sz w:val="22"/>
                <w:szCs w:val="22"/>
                <w:highlight w:val="yellow"/>
              </w:rPr>
            </w:pPr>
            <w:r>
              <w:rPr>
                <w:rFonts w:hint="eastAsia" w:hAnsi="宋体"/>
                <w:sz w:val="22"/>
                <w:szCs w:val="22"/>
              </w:rPr>
              <w:t>〇是⊙否</w:t>
            </w:r>
          </w:p>
        </w:tc>
        <w:tc>
          <w:tcPr>
            <w:tcW w:w="2448" w:type="dxa"/>
            <w:gridSpan w:val="3"/>
            <w:vAlign w:val="center"/>
          </w:tcPr>
          <w:p>
            <w:pPr>
              <w:jc w:val="center"/>
              <w:rPr>
                <w:rFonts w:ascii="宋体" w:hAnsi="宋体"/>
                <w:sz w:val="22"/>
                <w:szCs w:val="22"/>
                <w:highlight w:val="yellow"/>
              </w:rPr>
            </w:pPr>
          </w:p>
        </w:tc>
        <w:tc>
          <w:tcPr>
            <w:tcW w:w="3405" w:type="dxa"/>
            <w:gridSpan w:val="3"/>
            <w:vAlign w:val="center"/>
          </w:tcPr>
          <w:p>
            <w:pPr>
              <w:jc w:val="center"/>
              <w:rPr>
                <w:rFonts w:ascii="宋体" w:hAnsi="宋体"/>
                <w:sz w:val="22"/>
                <w:szCs w:val="22"/>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spacing w:before="156" w:beforeLines="50"/>
              <w:rPr>
                <w:rFonts w:ascii="宋体" w:hAnsi="宋体"/>
                <w:sz w:val="22"/>
                <w:szCs w:val="22"/>
              </w:rPr>
            </w:pPr>
            <w:r>
              <w:rPr>
                <w:rFonts w:hint="eastAsia" w:ascii="宋体" w:hAnsi="宋体"/>
                <w:sz w:val="22"/>
                <w:szCs w:val="22"/>
              </w:rPr>
              <w:t>其他资格</w:t>
            </w:r>
          </w:p>
        </w:tc>
        <w:tc>
          <w:tcPr>
            <w:tcW w:w="2059" w:type="dxa"/>
            <w:gridSpan w:val="2"/>
            <w:vAlign w:val="center"/>
          </w:tcPr>
          <w:p>
            <w:pPr>
              <w:spacing w:before="156" w:beforeLines="50"/>
              <w:jc w:val="center"/>
              <w:rPr>
                <w:rFonts w:ascii="宋体" w:hAnsi="宋体"/>
                <w:sz w:val="22"/>
                <w:szCs w:val="22"/>
              </w:rPr>
            </w:pPr>
            <w:r>
              <w:rPr>
                <w:rFonts w:hint="eastAsia" w:hAnsi="宋体"/>
                <w:sz w:val="22"/>
                <w:szCs w:val="22"/>
              </w:rPr>
              <w:t>〇是⊙否</w:t>
            </w:r>
          </w:p>
        </w:tc>
        <w:tc>
          <w:tcPr>
            <w:tcW w:w="2448" w:type="dxa"/>
            <w:gridSpan w:val="3"/>
            <w:vAlign w:val="center"/>
          </w:tcPr>
          <w:p>
            <w:pPr>
              <w:spacing w:before="156" w:beforeLines="50"/>
              <w:jc w:val="center"/>
              <w:rPr>
                <w:rFonts w:ascii="宋体" w:hAnsi="宋体"/>
                <w:sz w:val="22"/>
                <w:szCs w:val="22"/>
              </w:rPr>
            </w:pPr>
          </w:p>
        </w:tc>
        <w:tc>
          <w:tcPr>
            <w:tcW w:w="3405" w:type="dxa"/>
            <w:gridSpan w:val="3"/>
            <w:vAlign w:val="center"/>
          </w:tcPr>
          <w:p>
            <w:pPr>
              <w:spacing w:before="156" w:beforeLines="50"/>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宗旨</w:t>
            </w:r>
          </w:p>
        </w:tc>
        <w:tc>
          <w:tcPr>
            <w:tcW w:w="7912" w:type="dxa"/>
            <w:gridSpan w:val="8"/>
            <w:vAlign w:val="center"/>
          </w:tcPr>
          <w:p>
            <w:pPr>
              <w:jc w:val="left"/>
              <w:rPr>
                <w:rFonts w:ascii="宋体" w:hAnsi="宋体"/>
                <w:sz w:val="22"/>
                <w:szCs w:val="22"/>
              </w:rPr>
            </w:pPr>
            <w:r>
              <w:rPr>
                <w:rFonts w:hint="eastAsia" w:hAnsi="宋体"/>
                <w:sz w:val="22"/>
                <w:szCs w:val="22"/>
              </w:rPr>
              <w:t>以开展慈善活动为宗旨，不以营利为目的。通过资助扶贫济困、灾害援助的公益慈善项目，促进公益慈善事业发展。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业务范围</w:t>
            </w:r>
          </w:p>
        </w:tc>
        <w:tc>
          <w:tcPr>
            <w:tcW w:w="7912" w:type="dxa"/>
            <w:gridSpan w:val="8"/>
            <w:vAlign w:val="center"/>
          </w:tcPr>
          <w:p>
            <w:pPr>
              <w:jc w:val="left"/>
              <w:rPr>
                <w:rFonts w:ascii="宋体" w:hAnsi="宋体"/>
                <w:sz w:val="22"/>
                <w:szCs w:val="22"/>
              </w:rPr>
            </w:pPr>
            <w:r>
              <w:rPr>
                <w:rFonts w:hint="eastAsia" w:hAnsi="宋体"/>
                <w:sz w:val="22"/>
                <w:szCs w:val="22"/>
              </w:rPr>
              <w:t>资助贫困学生就学、贫困患病就医、贫困家庭生活；资助自然灾害或事故灾害等突发事件造成损害的救助。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是否登记或认定为</w:t>
            </w:r>
          </w:p>
          <w:p>
            <w:pPr>
              <w:ind w:left="-107" w:leftChars="-51" w:right="-105" w:rightChars="-50"/>
              <w:jc w:val="center"/>
              <w:rPr>
                <w:rFonts w:ascii="宋体" w:hAnsi="宋体"/>
                <w:sz w:val="22"/>
                <w:szCs w:val="22"/>
              </w:rPr>
            </w:pPr>
            <w:r>
              <w:rPr>
                <w:rFonts w:hint="eastAsia" w:ascii="宋体" w:hAnsi="宋体"/>
                <w:sz w:val="22"/>
                <w:szCs w:val="22"/>
              </w:rPr>
              <w:t>慈善组织</w:t>
            </w:r>
          </w:p>
        </w:tc>
        <w:tc>
          <w:tcPr>
            <w:tcW w:w="4507" w:type="dxa"/>
            <w:gridSpan w:val="5"/>
            <w:vAlign w:val="center"/>
          </w:tcPr>
          <w:p>
            <w:pPr>
              <w:ind w:firstLine="770" w:firstLineChars="350"/>
              <w:jc w:val="center"/>
              <w:rPr>
                <w:rFonts w:ascii="宋体" w:hAnsi="宋体"/>
                <w:sz w:val="22"/>
                <w:szCs w:val="22"/>
              </w:rPr>
            </w:pPr>
            <w:r>
              <w:rPr>
                <w:rFonts w:hint="eastAsia" w:hAnsi="宋体"/>
                <w:sz w:val="22"/>
                <w:szCs w:val="22"/>
              </w:rPr>
              <w:t>⊙是〇否</w:t>
            </w:r>
          </w:p>
        </w:tc>
        <w:tc>
          <w:tcPr>
            <w:tcW w:w="779" w:type="dxa"/>
            <w:gridSpan w:val="2"/>
            <w:tcBorders>
              <w:bottom w:val="single" w:color="auto" w:sz="4" w:space="0"/>
            </w:tcBorders>
            <w:vAlign w:val="center"/>
          </w:tcPr>
          <w:p>
            <w:pPr>
              <w:jc w:val="both"/>
              <w:rPr>
                <w:rFonts w:ascii="宋体" w:hAnsi="宋体"/>
                <w:sz w:val="22"/>
                <w:szCs w:val="22"/>
              </w:rPr>
            </w:pPr>
            <w:r>
              <w:rPr>
                <w:rFonts w:hint="eastAsia"/>
                <w:sz w:val="22"/>
                <w:szCs w:val="22"/>
                <w:highlight w:val="none"/>
              </w:rPr>
              <w:t>登记或认定时间</w:t>
            </w:r>
          </w:p>
        </w:tc>
        <w:tc>
          <w:tcPr>
            <w:tcW w:w="2626" w:type="dxa"/>
            <w:vAlign w:val="center"/>
          </w:tcPr>
          <w:p>
            <w:pPr>
              <w:jc w:val="center"/>
              <w:rPr>
                <w:rFonts w:ascii="宋体" w:hAnsi="宋体"/>
                <w:sz w:val="22"/>
                <w:szCs w:val="22"/>
              </w:rPr>
            </w:pPr>
            <w:r>
              <w:rPr>
                <w:rFonts w:hint="eastAsia" w:hAnsi="宋体"/>
                <w:sz w:val="22"/>
                <w:szCs w:val="22"/>
              </w:rPr>
              <w:t>2019-01-29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是否取得</w:t>
            </w:r>
          </w:p>
          <w:p>
            <w:pPr>
              <w:ind w:left="-107" w:leftChars="-51" w:right="-105" w:rightChars="-50"/>
              <w:jc w:val="center"/>
              <w:rPr>
                <w:rFonts w:ascii="宋体" w:hAnsi="宋体"/>
                <w:sz w:val="22"/>
                <w:szCs w:val="22"/>
              </w:rPr>
            </w:pPr>
            <w:r>
              <w:rPr>
                <w:rFonts w:hint="eastAsia" w:ascii="宋体" w:hAnsi="宋体"/>
                <w:sz w:val="22"/>
                <w:szCs w:val="22"/>
              </w:rPr>
              <w:t>公开募捐资格</w:t>
            </w:r>
          </w:p>
        </w:tc>
        <w:tc>
          <w:tcPr>
            <w:tcW w:w="4507" w:type="dxa"/>
            <w:gridSpan w:val="5"/>
            <w:vAlign w:val="center"/>
          </w:tcPr>
          <w:p>
            <w:pPr>
              <w:jc w:val="center"/>
              <w:rPr>
                <w:rFonts w:ascii="宋体" w:hAnsi="宋体"/>
                <w:sz w:val="22"/>
                <w:szCs w:val="22"/>
              </w:rPr>
            </w:pPr>
            <w:r>
              <w:rPr>
                <w:rFonts w:hint="eastAsia" w:hAnsi="宋体"/>
                <w:sz w:val="22"/>
                <w:szCs w:val="22"/>
              </w:rPr>
              <w:t>〇是⊙否</w:t>
            </w:r>
          </w:p>
        </w:tc>
        <w:tc>
          <w:tcPr>
            <w:tcW w:w="779" w:type="dxa"/>
            <w:gridSpan w:val="2"/>
            <w:vAlign w:val="center"/>
          </w:tcPr>
          <w:p>
            <w:pPr>
              <w:jc w:val="both"/>
              <w:rPr>
                <w:rFonts w:hint="default" w:ascii="宋体" w:hAnsi="宋体" w:eastAsia="宋体"/>
                <w:sz w:val="22"/>
                <w:szCs w:val="22"/>
                <w:lang w:val="en-US" w:eastAsia="zh-CN"/>
              </w:rPr>
            </w:pPr>
            <w:r>
              <w:rPr>
                <w:rFonts w:hint="eastAsia" w:ascii="宋体" w:hAnsi="宋体"/>
                <w:sz w:val="22"/>
                <w:szCs w:val="22"/>
                <w:lang w:val="en-US" w:eastAsia="zh-CN"/>
              </w:rPr>
              <w:t>取得时间</w:t>
            </w:r>
          </w:p>
        </w:tc>
        <w:tc>
          <w:tcPr>
            <w:tcW w:w="2626" w:type="dxa"/>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成立时间</w:t>
            </w:r>
          </w:p>
        </w:tc>
        <w:tc>
          <w:tcPr>
            <w:tcW w:w="4507" w:type="dxa"/>
            <w:gridSpan w:val="5"/>
            <w:vAlign w:val="center"/>
          </w:tcPr>
          <w:p>
            <w:pPr>
              <w:jc w:val="center"/>
              <w:rPr>
                <w:rFonts w:ascii="宋体" w:hAnsi="宋体"/>
                <w:sz w:val="22"/>
                <w:szCs w:val="22"/>
              </w:rPr>
            </w:pPr>
            <w:r>
              <w:rPr>
                <w:rFonts w:hint="eastAsia" w:hAnsi="宋体"/>
                <w:sz w:val="22"/>
                <w:szCs w:val="22"/>
              </w:rPr>
              <w:t>2019年01月29日</w:t>
            </w:r>
          </w:p>
        </w:tc>
        <w:tc>
          <w:tcPr>
            <w:tcW w:w="779" w:type="dxa"/>
            <w:gridSpan w:val="2"/>
            <w:vAlign w:val="center"/>
          </w:tcPr>
          <w:p>
            <w:pPr>
              <w:ind w:left="-107" w:leftChars="-51" w:right="-105" w:rightChars="-50"/>
              <w:jc w:val="center"/>
              <w:rPr>
                <w:rFonts w:ascii="宋体" w:hAnsi="宋体"/>
                <w:sz w:val="22"/>
                <w:szCs w:val="22"/>
              </w:rPr>
            </w:pPr>
            <w:r>
              <w:rPr>
                <w:rFonts w:hint="eastAsia" w:ascii="宋体" w:hAnsi="宋体"/>
                <w:sz w:val="22"/>
                <w:szCs w:val="22"/>
              </w:rPr>
              <w:t>原始基金数额</w:t>
            </w:r>
          </w:p>
        </w:tc>
        <w:tc>
          <w:tcPr>
            <w:tcW w:w="2626" w:type="dxa"/>
            <w:vAlign w:val="center"/>
          </w:tcPr>
          <w:p>
            <w:pPr>
              <w:ind w:right="420"/>
              <w:jc w:val="center"/>
              <w:rPr>
                <w:rFonts w:ascii="宋体" w:hAnsi="宋体"/>
                <w:sz w:val="22"/>
                <w:szCs w:val="22"/>
              </w:rPr>
            </w:pPr>
            <w:r>
              <w:rPr>
                <w:rFonts w:hint="eastAsia" w:hAnsi="宋体"/>
                <w:sz w:val="22"/>
                <w:szCs w:val="22"/>
              </w:rPr>
              <w:t>2000000元</w:t>
            </w:r>
            <w:r>
              <w:rPr>
                <w:rFonts w:hint="eastAsia" w:hAnsi="宋体"/>
                <w:sz w:val="22"/>
                <w:szCs w:val="22"/>
              </w:rPr>
              <w:cr/>
            </w:r>
            <w:r>
              <w:rPr>
                <w:rFonts w:hint="eastAsia" w:hAnsi="宋体"/>
                <w:sz w:val="22"/>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75" w:type="dxa"/>
            <w:vAlign w:val="center"/>
          </w:tcPr>
          <w:p>
            <w:pPr>
              <w:ind w:left="5" w:leftChars="-51" w:right="-107" w:rightChars="-51" w:hanging="112" w:hangingChars="51"/>
              <w:jc w:val="center"/>
              <w:rPr>
                <w:rFonts w:ascii="宋体" w:hAnsi="宋体"/>
                <w:sz w:val="22"/>
                <w:szCs w:val="22"/>
              </w:rPr>
            </w:pPr>
            <w:r>
              <w:rPr>
                <w:rFonts w:hint="eastAsia" w:ascii="宋体" w:hAnsi="宋体"/>
                <w:sz w:val="22"/>
                <w:szCs w:val="22"/>
              </w:rPr>
              <w:t>业务主管单位</w:t>
            </w:r>
          </w:p>
        </w:tc>
        <w:tc>
          <w:tcPr>
            <w:tcW w:w="7912" w:type="dxa"/>
            <w:gridSpan w:val="8"/>
            <w:vAlign w:val="center"/>
          </w:tcPr>
          <w:p>
            <w:pPr>
              <w:jc w:val="left"/>
              <w:rPr>
                <w:rFonts w:ascii="宋体" w:hAnsi="宋体"/>
                <w:sz w:val="22"/>
                <w:szCs w:val="22"/>
              </w:rPr>
            </w:pPr>
            <w:r>
              <w:rPr>
                <w:rFonts w:hint="eastAsia" w:hAnsi="宋体"/>
                <w:sz w:val="22"/>
                <w:szCs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ind w:left="-107" w:leftChars="-51" w:right="-105" w:rightChars="-50"/>
              <w:jc w:val="center"/>
              <w:rPr>
                <w:rFonts w:ascii="宋体" w:hAnsi="宋体"/>
                <w:sz w:val="22"/>
                <w:szCs w:val="22"/>
              </w:rPr>
            </w:pPr>
            <w:r>
              <w:rPr>
                <w:rFonts w:hint="eastAsia" w:ascii="宋体" w:hAnsi="宋体"/>
                <w:sz w:val="22"/>
                <w:szCs w:val="22"/>
              </w:rPr>
              <w:t>基金会住所</w:t>
            </w:r>
          </w:p>
        </w:tc>
        <w:tc>
          <w:tcPr>
            <w:tcW w:w="7912" w:type="dxa"/>
            <w:gridSpan w:val="8"/>
            <w:vAlign w:val="center"/>
          </w:tcPr>
          <w:p>
            <w:pPr>
              <w:jc w:val="left"/>
              <w:rPr>
                <w:rFonts w:ascii="宋体" w:hAnsi="宋体"/>
                <w:sz w:val="22"/>
                <w:szCs w:val="22"/>
              </w:rPr>
            </w:pPr>
            <w:r>
              <w:rPr>
                <w:rFonts w:hint="eastAsia" w:hAnsi="宋体"/>
                <w:sz w:val="22"/>
                <w:szCs w:val="22"/>
              </w:rPr>
              <w:t>北京市朝阳区建国门外大街2号院1号楼30层3301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c>
          <w:tcPr>
            <w:tcW w:w="4507" w:type="dxa"/>
            <w:gridSpan w:val="5"/>
            <w:vAlign w:val="center"/>
          </w:tcPr>
          <w:p>
            <w:pPr>
              <w:jc w:val="center"/>
              <w:rPr>
                <w:rFonts w:ascii="宋体" w:hAnsi="宋体"/>
                <w:sz w:val="22"/>
                <w:szCs w:val="22"/>
              </w:rPr>
            </w:pPr>
            <w:r>
              <w:rPr>
                <w:rFonts w:hint="eastAsia" w:hAnsi="宋体"/>
                <w:sz w:val="22"/>
                <w:szCs w:val="22"/>
              </w:rPr>
              <w:t>2875879589@qq.com</w:t>
            </w:r>
          </w:p>
        </w:tc>
        <w:tc>
          <w:tcPr>
            <w:tcW w:w="768" w:type="dxa"/>
            <w:vAlign w:val="center"/>
          </w:tcPr>
          <w:p>
            <w:pPr>
              <w:jc w:val="center"/>
              <w:rPr>
                <w:rFonts w:ascii="宋体" w:hAnsi="宋体"/>
                <w:sz w:val="22"/>
                <w:szCs w:val="22"/>
              </w:rPr>
            </w:pPr>
            <w:r>
              <w:rPr>
                <w:rFonts w:hint="eastAsia" w:ascii="宋体" w:hAnsi="宋体"/>
                <w:sz w:val="22"/>
                <w:szCs w:val="22"/>
              </w:rPr>
              <w:t>传真</w:t>
            </w:r>
          </w:p>
        </w:tc>
        <w:tc>
          <w:tcPr>
            <w:tcW w:w="2637" w:type="dxa"/>
            <w:gridSpan w:val="2"/>
            <w:vAlign w:val="center"/>
          </w:tcPr>
          <w:p>
            <w:pPr>
              <w:jc w:val="center"/>
              <w:rPr>
                <w:rFonts w:ascii="宋体" w:hAnsi="宋体"/>
                <w:sz w:val="22"/>
                <w:szCs w:val="22"/>
              </w:rPr>
            </w:pPr>
            <w:r>
              <w:rPr>
                <w:rFonts w:hint="eastAsia" w:hAnsi="宋体"/>
                <w:sz w:val="22"/>
                <w:szCs w:val="22"/>
              </w:rPr>
              <w:t>57791936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邮政编码</w:t>
            </w:r>
          </w:p>
        </w:tc>
        <w:tc>
          <w:tcPr>
            <w:tcW w:w="4507" w:type="dxa"/>
            <w:gridSpan w:val="5"/>
            <w:vAlign w:val="center"/>
          </w:tcPr>
          <w:p>
            <w:pPr>
              <w:jc w:val="center"/>
              <w:rPr>
                <w:rFonts w:ascii="宋体" w:hAnsi="宋体"/>
                <w:sz w:val="22"/>
                <w:szCs w:val="22"/>
              </w:rPr>
            </w:pPr>
            <w:r>
              <w:rPr>
                <w:rFonts w:hint="eastAsia" w:hAnsi="宋体"/>
                <w:sz w:val="22"/>
                <w:szCs w:val="22"/>
              </w:rPr>
              <w:t>100600</w:t>
            </w:r>
          </w:p>
        </w:tc>
        <w:tc>
          <w:tcPr>
            <w:tcW w:w="768" w:type="dxa"/>
            <w:vAlign w:val="center"/>
          </w:tcPr>
          <w:p>
            <w:pPr>
              <w:jc w:val="center"/>
              <w:rPr>
                <w:rFonts w:ascii="宋体" w:hAnsi="宋体"/>
                <w:sz w:val="22"/>
                <w:szCs w:val="22"/>
              </w:rPr>
            </w:pPr>
            <w:r>
              <w:rPr>
                <w:rFonts w:hint="eastAsia" w:ascii="宋体" w:hAnsi="宋体"/>
                <w:sz w:val="22"/>
                <w:szCs w:val="22"/>
              </w:rPr>
              <w:t>网址</w:t>
            </w:r>
          </w:p>
        </w:tc>
        <w:tc>
          <w:tcPr>
            <w:tcW w:w="2637" w:type="dxa"/>
            <w:gridSpan w:val="2"/>
            <w:vAlign w:val="center"/>
          </w:tcPr>
          <w:p>
            <w:pPr>
              <w:jc w:val="center"/>
              <w:rPr>
                <w:rFonts w:ascii="宋体" w:hAnsi="宋体"/>
                <w:sz w:val="22"/>
                <w:szCs w:val="22"/>
              </w:rPr>
            </w:pPr>
            <w:r>
              <w:rPr>
                <w:rFonts w:hint="eastAsia" w:hAnsi="宋体"/>
                <w:sz w:val="22"/>
                <w:szCs w:val="22"/>
              </w:rPr>
              <w:t>www.yingdin.org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5" w:type="dxa"/>
            <w:vMerge w:val="restart"/>
            <w:tcBorders>
              <w:top w:val="single" w:color="auto" w:sz="4" w:space="0"/>
            </w:tcBorders>
            <w:vAlign w:val="center"/>
          </w:tcPr>
          <w:p>
            <w:pPr>
              <w:jc w:val="center"/>
              <w:rPr>
                <w:rFonts w:ascii="宋体" w:hAnsi="宋体"/>
                <w:sz w:val="22"/>
                <w:szCs w:val="22"/>
              </w:rPr>
            </w:pPr>
            <w:r>
              <w:rPr>
                <w:rFonts w:hint="eastAsia" w:ascii="宋体" w:hAnsi="宋体"/>
                <w:sz w:val="22"/>
                <w:szCs w:val="22"/>
              </w:rPr>
              <w:t>秘书长</w:t>
            </w:r>
          </w:p>
        </w:tc>
        <w:tc>
          <w:tcPr>
            <w:tcW w:w="1317" w:type="dxa"/>
            <w:tcBorders>
              <w:top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3190" w:type="dxa"/>
            <w:gridSpan w:val="4"/>
            <w:tcBorders>
              <w:top w:val="single" w:color="auto" w:sz="4" w:space="0"/>
            </w:tcBorders>
            <w:vAlign w:val="center"/>
          </w:tcPr>
          <w:p>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75" w:type="dxa"/>
            <w:vMerge w:val="continue"/>
            <w:vAlign w:val="center"/>
          </w:tcPr>
          <w:p>
            <w:pPr>
              <w:jc w:val="center"/>
              <w:rPr>
                <w:rFonts w:ascii="宋体" w:hAnsi="宋体"/>
                <w:sz w:val="22"/>
                <w:szCs w:val="22"/>
              </w:rPr>
            </w:pPr>
          </w:p>
        </w:tc>
        <w:tc>
          <w:tcPr>
            <w:tcW w:w="1317" w:type="dxa"/>
            <w:vAlign w:val="center"/>
          </w:tcPr>
          <w:p>
            <w:pPr>
              <w:jc w:val="center"/>
              <w:rPr>
                <w:rFonts w:ascii="宋体" w:hAnsi="宋体"/>
                <w:sz w:val="22"/>
                <w:szCs w:val="22"/>
              </w:rPr>
            </w:pPr>
            <w:r>
              <w:rPr>
                <w:rFonts w:hint="eastAsia" w:hAnsi="宋体"/>
                <w:sz w:val="22"/>
                <w:szCs w:val="22"/>
              </w:rPr>
              <w:t>杨英</w:t>
            </w:r>
          </w:p>
        </w:tc>
        <w:tc>
          <w:tcPr>
            <w:tcW w:w="3190" w:type="dxa"/>
            <w:gridSpan w:val="4"/>
            <w:vAlign w:val="center"/>
          </w:tcPr>
          <w:p>
            <w:pPr>
              <w:jc w:val="center"/>
              <w:rPr>
                <w:rFonts w:ascii="宋体" w:hAnsi="宋体"/>
                <w:sz w:val="22"/>
                <w:szCs w:val="22"/>
              </w:rPr>
            </w:pPr>
            <w:r>
              <w:rPr>
                <w:rFonts w:hint="eastAsia" w:hAnsi="宋体"/>
                <w:sz w:val="22"/>
                <w:szCs w:val="22"/>
              </w:rPr>
              <w:t>400-8070885</w:t>
            </w:r>
          </w:p>
        </w:tc>
        <w:tc>
          <w:tcPr>
            <w:tcW w:w="779"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rPr>
              <w:t>18733685382</w:t>
            </w:r>
          </w:p>
        </w:tc>
        <w:tc>
          <w:tcPr>
            <w:tcW w:w="2626" w:type="dxa"/>
            <w:vAlign w:val="center"/>
          </w:tcPr>
          <w:p>
            <w:pPr>
              <w:jc w:val="center"/>
              <w:rPr>
                <w:rFonts w:ascii="宋体" w:hAnsi="宋体"/>
                <w:sz w:val="22"/>
                <w:szCs w:val="22"/>
              </w:rPr>
            </w:pPr>
            <w:r>
              <w:rPr>
                <w:rFonts w:hint="eastAsia" w:hAnsi="宋体"/>
                <w:sz w:val="22"/>
                <w:szCs w:val="22"/>
              </w:rPr>
              <w:t>1692002534@qq.com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年检年报工作联系人</w:t>
            </w:r>
          </w:p>
        </w:tc>
        <w:tc>
          <w:tcPr>
            <w:tcW w:w="1317" w:type="dxa"/>
            <w:vAlign w:val="center"/>
          </w:tcPr>
          <w:p>
            <w:pPr>
              <w:jc w:val="center"/>
              <w:rPr>
                <w:rFonts w:ascii="宋体" w:hAnsi="宋体"/>
                <w:sz w:val="22"/>
                <w:szCs w:val="22"/>
              </w:rPr>
            </w:pPr>
            <w:r>
              <w:rPr>
                <w:rFonts w:hint="eastAsia" w:ascii="宋体" w:hAnsi="宋体"/>
                <w:sz w:val="22"/>
                <w:szCs w:val="22"/>
              </w:rPr>
              <w:t>姓名</w:t>
            </w:r>
          </w:p>
        </w:tc>
        <w:tc>
          <w:tcPr>
            <w:tcW w:w="3190" w:type="dxa"/>
            <w:gridSpan w:val="4"/>
            <w:vAlign w:val="center"/>
          </w:tcPr>
          <w:p>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5" w:type="dxa"/>
            <w:vMerge w:val="continue"/>
            <w:tcBorders>
              <w:bottom w:val="single" w:color="auto" w:sz="4" w:space="0"/>
            </w:tcBorders>
            <w:vAlign w:val="center"/>
          </w:tcPr>
          <w:p>
            <w:pPr>
              <w:jc w:val="center"/>
              <w:rPr>
                <w:rFonts w:ascii="宋体" w:hAnsi="宋体"/>
                <w:sz w:val="22"/>
                <w:szCs w:val="22"/>
              </w:rPr>
            </w:pPr>
          </w:p>
        </w:tc>
        <w:tc>
          <w:tcPr>
            <w:tcW w:w="1317" w:type="dxa"/>
            <w:tcBorders>
              <w:bottom w:val="single" w:color="auto" w:sz="4" w:space="0"/>
            </w:tcBorders>
            <w:vAlign w:val="center"/>
          </w:tcPr>
          <w:p>
            <w:pPr>
              <w:jc w:val="center"/>
              <w:rPr>
                <w:rFonts w:ascii="宋体" w:hAnsi="宋体"/>
                <w:sz w:val="22"/>
                <w:szCs w:val="22"/>
              </w:rPr>
            </w:pPr>
            <w:r>
              <w:rPr>
                <w:rFonts w:hint="eastAsia" w:hAnsi="宋体"/>
                <w:sz w:val="22"/>
                <w:szCs w:val="22"/>
              </w:rPr>
              <w:t>于思增</w:t>
            </w:r>
          </w:p>
        </w:tc>
        <w:tc>
          <w:tcPr>
            <w:tcW w:w="3190" w:type="dxa"/>
            <w:gridSpan w:val="4"/>
            <w:vAlign w:val="center"/>
          </w:tcPr>
          <w:p>
            <w:pPr>
              <w:jc w:val="center"/>
              <w:rPr>
                <w:rFonts w:ascii="宋体" w:hAnsi="宋体"/>
                <w:sz w:val="22"/>
                <w:szCs w:val="22"/>
              </w:rPr>
            </w:pPr>
            <w:r>
              <w:rPr>
                <w:rFonts w:hint="eastAsia" w:hAnsi="宋体"/>
                <w:sz w:val="22"/>
                <w:szCs w:val="22"/>
              </w:rPr>
              <w:t>400-8070885</w:t>
            </w:r>
          </w:p>
        </w:tc>
        <w:tc>
          <w:tcPr>
            <w:tcW w:w="779"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rPr>
              <w:t>19943788386</w:t>
            </w:r>
          </w:p>
        </w:tc>
        <w:tc>
          <w:tcPr>
            <w:tcW w:w="2626" w:type="dxa"/>
            <w:vAlign w:val="center"/>
          </w:tcPr>
          <w:p>
            <w:pPr>
              <w:jc w:val="center"/>
              <w:rPr>
                <w:rFonts w:ascii="宋体" w:hAnsi="宋体"/>
                <w:sz w:val="22"/>
                <w:szCs w:val="22"/>
              </w:rPr>
            </w:pPr>
            <w:r>
              <w:rPr>
                <w:rFonts w:hint="eastAsia" w:hAnsi="宋体"/>
                <w:sz w:val="22"/>
                <w:szCs w:val="22"/>
              </w:rPr>
              <w:t>2369189963@qq.com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社会组织</w:t>
            </w:r>
          </w:p>
          <w:p>
            <w:pPr>
              <w:jc w:val="center"/>
              <w:rPr>
                <w:rFonts w:ascii="宋体" w:hAnsi="宋体"/>
                <w:sz w:val="22"/>
                <w:szCs w:val="22"/>
              </w:rPr>
            </w:pPr>
            <w:r>
              <w:rPr>
                <w:rFonts w:hint="eastAsia" w:ascii="宋体" w:hAnsi="宋体"/>
                <w:sz w:val="22"/>
                <w:szCs w:val="22"/>
              </w:rPr>
              <w:t>新闻发言人</w:t>
            </w:r>
          </w:p>
        </w:tc>
        <w:tc>
          <w:tcPr>
            <w:tcW w:w="1317"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3190" w:type="dxa"/>
            <w:gridSpan w:val="4"/>
            <w:vAlign w:val="center"/>
          </w:tcPr>
          <w:p>
            <w:pPr>
              <w:jc w:val="center"/>
              <w:rPr>
                <w:rFonts w:ascii="宋体" w:hAnsi="宋体"/>
                <w:sz w:val="22"/>
                <w:szCs w:val="22"/>
              </w:rPr>
            </w:pPr>
            <w:r>
              <w:rPr>
                <w:rFonts w:hint="eastAsia" w:ascii="宋体" w:hAnsi="宋体"/>
                <w:sz w:val="22"/>
                <w:szCs w:val="22"/>
              </w:rPr>
              <w:t>固定电话</w:t>
            </w:r>
          </w:p>
        </w:tc>
        <w:tc>
          <w:tcPr>
            <w:tcW w:w="779"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75" w:type="dxa"/>
            <w:vMerge w:val="continue"/>
            <w:vAlign w:val="center"/>
          </w:tcPr>
          <w:p>
            <w:pPr>
              <w:jc w:val="center"/>
              <w:rPr>
                <w:rFonts w:ascii="宋体" w:hAnsi="宋体"/>
                <w:sz w:val="22"/>
                <w:szCs w:val="22"/>
              </w:rPr>
            </w:pPr>
          </w:p>
        </w:tc>
        <w:tc>
          <w:tcPr>
            <w:tcW w:w="1317" w:type="dxa"/>
            <w:tcBorders>
              <w:top w:val="single" w:color="auto" w:sz="4" w:space="0"/>
              <w:bottom w:val="single" w:color="auto" w:sz="4" w:space="0"/>
            </w:tcBorders>
            <w:vAlign w:val="center"/>
          </w:tcPr>
          <w:p>
            <w:pPr>
              <w:jc w:val="center"/>
              <w:rPr>
                <w:rFonts w:ascii="宋体" w:hAnsi="宋体"/>
                <w:sz w:val="22"/>
                <w:szCs w:val="22"/>
              </w:rPr>
            </w:pPr>
            <w:r>
              <w:rPr>
                <w:rFonts w:hint="eastAsia" w:hAnsi="宋体"/>
                <w:sz w:val="22"/>
                <w:szCs w:val="22"/>
              </w:rPr>
              <w:t>夏宁</w:t>
            </w:r>
          </w:p>
        </w:tc>
        <w:tc>
          <w:tcPr>
            <w:tcW w:w="3190" w:type="dxa"/>
            <w:gridSpan w:val="4"/>
            <w:tcBorders>
              <w:bottom w:val="single" w:color="auto" w:sz="4" w:space="0"/>
            </w:tcBorders>
            <w:vAlign w:val="center"/>
          </w:tcPr>
          <w:p>
            <w:pPr>
              <w:jc w:val="center"/>
              <w:rPr>
                <w:rFonts w:ascii="宋体" w:hAnsi="宋体"/>
                <w:sz w:val="22"/>
                <w:szCs w:val="22"/>
              </w:rPr>
            </w:pPr>
            <w:r>
              <w:rPr>
                <w:rFonts w:hint="eastAsia" w:hAnsi="宋体"/>
                <w:sz w:val="22"/>
                <w:szCs w:val="22"/>
              </w:rPr>
              <w:t>400-8070885</w:t>
            </w:r>
          </w:p>
        </w:tc>
        <w:tc>
          <w:tcPr>
            <w:tcW w:w="779"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rPr>
              <w:t>18661319038</w:t>
            </w:r>
          </w:p>
        </w:tc>
        <w:tc>
          <w:tcPr>
            <w:tcW w:w="2626" w:type="dxa"/>
            <w:vAlign w:val="center"/>
          </w:tcPr>
          <w:p>
            <w:pPr>
              <w:jc w:val="center"/>
              <w:rPr>
                <w:rFonts w:ascii="宋体" w:hAnsi="宋体"/>
                <w:sz w:val="22"/>
                <w:szCs w:val="22"/>
              </w:rPr>
            </w:pPr>
            <w:r>
              <w:rPr>
                <w:rFonts w:hint="eastAsia" w:hAnsi="宋体"/>
                <w:sz w:val="22"/>
                <w:szCs w:val="22"/>
              </w:rPr>
              <w:t>xianing0502@163.com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jc w:val="center"/>
              <w:rPr>
                <w:rFonts w:ascii="宋体" w:hAnsi="宋体"/>
                <w:sz w:val="22"/>
                <w:szCs w:val="22"/>
              </w:rPr>
            </w:pPr>
            <w:r>
              <w:rPr>
                <w:rFonts w:hint="eastAsia" w:ascii="宋体" w:hAnsi="宋体"/>
                <w:sz w:val="22"/>
                <w:szCs w:val="22"/>
              </w:rPr>
              <w:t>理事长</w:t>
            </w:r>
          </w:p>
        </w:tc>
        <w:tc>
          <w:tcPr>
            <w:tcW w:w="4099" w:type="dxa"/>
            <w:gridSpan w:val="4"/>
            <w:vAlign w:val="center"/>
          </w:tcPr>
          <w:p>
            <w:pPr>
              <w:jc w:val="center"/>
              <w:rPr>
                <w:rFonts w:ascii="宋体" w:hAnsi="宋体"/>
                <w:sz w:val="22"/>
                <w:szCs w:val="22"/>
              </w:rPr>
            </w:pPr>
            <w:r>
              <w:rPr>
                <w:rFonts w:hint="eastAsia" w:hAnsi="宋体"/>
                <w:sz w:val="22"/>
                <w:szCs w:val="22"/>
              </w:rPr>
              <w:t>于思增</w:t>
            </w:r>
          </w:p>
        </w:tc>
        <w:tc>
          <w:tcPr>
            <w:tcW w:w="408" w:type="dxa"/>
            <w:vAlign w:val="center"/>
          </w:tcPr>
          <w:p>
            <w:pPr>
              <w:jc w:val="center"/>
              <w:rPr>
                <w:rFonts w:ascii="宋体" w:hAnsi="宋体"/>
                <w:sz w:val="22"/>
                <w:szCs w:val="22"/>
              </w:rPr>
            </w:pPr>
            <w:r>
              <w:rPr>
                <w:rFonts w:hint="eastAsia" w:ascii="宋体" w:hAnsi="宋体"/>
                <w:sz w:val="22"/>
                <w:szCs w:val="22"/>
              </w:rPr>
              <w:t>是否兼任其他组织法定代表人</w:t>
            </w:r>
          </w:p>
        </w:tc>
        <w:tc>
          <w:tcPr>
            <w:tcW w:w="3405" w:type="dxa"/>
            <w:gridSpan w:val="3"/>
            <w:vAlign w:val="center"/>
          </w:tcPr>
          <w:p>
            <w:pPr>
              <w:jc w:val="center"/>
              <w:rPr>
                <w:rFonts w:ascii="宋体" w:hAnsi="宋体"/>
                <w:sz w:val="22"/>
                <w:szCs w:val="22"/>
              </w:rPr>
            </w:pPr>
            <w:r>
              <w:rPr>
                <w:rFonts w:hint="eastAsia" w:hAnsi="宋体"/>
                <w:sz w:val="22"/>
                <w:szCs w:val="22"/>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ascii="宋体" w:hAnsi="宋体"/>
                <w:sz w:val="22"/>
                <w:szCs w:val="22"/>
              </w:rPr>
              <w:t>会计师事务所名称</w:t>
            </w:r>
          </w:p>
        </w:tc>
        <w:tc>
          <w:tcPr>
            <w:tcW w:w="3445" w:type="dxa"/>
            <w:gridSpan w:val="3"/>
            <w:tcBorders>
              <w:top w:val="single" w:color="auto" w:sz="4"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hAnsi="宋体"/>
                <w:sz w:val="22"/>
                <w:szCs w:val="22"/>
              </w:rPr>
              <w:t>北京中永政通会师事务所</w:t>
            </w:r>
          </w:p>
        </w:tc>
        <w:tc>
          <w:tcPr>
            <w:tcW w:w="1062" w:type="dxa"/>
            <w:gridSpan w:val="2"/>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ascii="宋体" w:hAnsi="宋体"/>
                <w:sz w:val="22"/>
                <w:szCs w:val="22"/>
              </w:rPr>
              <w:t>审计意见类型</w:t>
            </w:r>
          </w:p>
        </w:tc>
        <w:tc>
          <w:tcPr>
            <w:tcW w:w="3405" w:type="dxa"/>
            <w:gridSpan w:val="3"/>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hAnsi="宋体"/>
                <w:sz w:val="22"/>
                <w:szCs w:val="22"/>
              </w:rPr>
              <w:t>无保留意见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8" w:space="0"/>
            </w:tcBorders>
            <w:vAlign w:val="center"/>
          </w:tcPr>
          <w:p>
            <w:pPr>
              <w:ind w:left="-107" w:leftChars="-51" w:right="-105" w:rightChars="-50"/>
              <w:jc w:val="center"/>
              <w:rPr>
                <w:rFonts w:ascii="宋体" w:hAnsi="宋体"/>
                <w:sz w:val="22"/>
                <w:szCs w:val="22"/>
              </w:rPr>
            </w:pPr>
            <w:r>
              <w:rPr>
                <w:rFonts w:hint="eastAsia" w:ascii="宋体" w:hAnsi="宋体"/>
                <w:sz w:val="22"/>
                <w:szCs w:val="22"/>
              </w:rPr>
              <w:t>报告日期</w:t>
            </w:r>
          </w:p>
        </w:tc>
        <w:tc>
          <w:tcPr>
            <w:tcW w:w="3445" w:type="dxa"/>
            <w:gridSpan w:val="3"/>
            <w:tcBorders>
              <w:top w:val="single" w:color="auto" w:sz="4" w:space="0"/>
              <w:bottom w:val="single" w:color="auto" w:sz="8" w:space="0"/>
            </w:tcBorders>
            <w:vAlign w:val="center"/>
          </w:tcPr>
          <w:p>
            <w:pPr>
              <w:ind w:left="-107" w:leftChars="-51" w:right="-105" w:rightChars="-50"/>
              <w:jc w:val="center"/>
              <w:rPr>
                <w:rFonts w:ascii="宋体" w:hAnsi="宋体"/>
                <w:sz w:val="22"/>
                <w:szCs w:val="22"/>
                <w:highlight w:val="darkGray"/>
              </w:rPr>
            </w:pPr>
            <w:r>
              <w:rPr>
                <w:rFonts w:hint="eastAsia" w:hAnsi="宋体"/>
                <w:sz w:val="22"/>
                <w:szCs w:val="22"/>
              </w:rPr>
              <w:t>2023-02-04</w:t>
            </w:r>
          </w:p>
        </w:tc>
        <w:tc>
          <w:tcPr>
            <w:tcW w:w="1062" w:type="dxa"/>
            <w:gridSpan w:val="2"/>
            <w:tcBorders>
              <w:top w:val="single" w:color="auto" w:sz="4" w:space="0"/>
              <w:bottom w:val="single" w:color="auto" w:sz="8" w:space="0"/>
            </w:tcBorders>
            <w:vAlign w:val="center"/>
          </w:tcPr>
          <w:p>
            <w:pPr>
              <w:jc w:val="center"/>
              <w:rPr>
                <w:rFonts w:ascii="宋体" w:hAnsi="宋体"/>
                <w:sz w:val="22"/>
                <w:szCs w:val="22"/>
              </w:rPr>
            </w:pPr>
            <w:r>
              <w:rPr>
                <w:rFonts w:hint="eastAsia" w:ascii="宋体" w:hAnsi="宋体"/>
                <w:sz w:val="22"/>
                <w:szCs w:val="22"/>
              </w:rPr>
              <w:t>报告编号</w:t>
            </w:r>
          </w:p>
        </w:tc>
        <w:tc>
          <w:tcPr>
            <w:tcW w:w="3405" w:type="dxa"/>
            <w:gridSpan w:val="3"/>
            <w:tcBorders>
              <w:top w:val="single" w:color="auto" w:sz="4" w:space="0"/>
              <w:bottom w:val="single" w:color="auto" w:sz="8" w:space="0"/>
            </w:tcBorders>
            <w:vAlign w:val="center"/>
          </w:tcPr>
          <w:p>
            <w:pPr>
              <w:jc w:val="center"/>
              <w:rPr>
                <w:rFonts w:ascii="宋体" w:hAnsi="宋体"/>
                <w:sz w:val="22"/>
                <w:szCs w:val="22"/>
              </w:rPr>
            </w:pPr>
            <w:r>
              <w:rPr>
                <w:rFonts w:hint="eastAsia" w:hAnsi="宋体"/>
                <w:sz w:val="22"/>
                <w:szCs w:val="22"/>
              </w:rPr>
              <w:t>中永政通审字（ 2023）第0931号</w:t>
            </w:r>
          </w:p>
        </w:tc>
      </w:tr>
    </w:tbl>
    <w:p>
      <w:pPr>
        <w:pBdr>
          <w:top w:val="none" w:color="auto" w:sz="0" w:space="1"/>
          <w:left w:val="none" w:color="auto" w:sz="0" w:space="4"/>
          <w:right w:val="none" w:color="auto" w:sz="0" w:space="4"/>
        </w:pBdr>
        <w:rPr>
          <w:rFonts w:ascii="宋体" w:hAnsi="宋体"/>
          <w:bCs/>
          <w:color w:val="FF0000"/>
          <w:sz w:val="22"/>
          <w:szCs w:val="22"/>
        </w:rPr>
      </w:pPr>
      <w:r>
        <w:rPr>
          <w:rFonts w:hint="eastAsia" w:ascii="宋体" w:hAnsi="宋体"/>
          <w:bCs/>
          <w:color w:val="FF0000"/>
          <w:sz w:val="22"/>
          <w:szCs w:val="22"/>
        </w:rPr>
        <w:t>说明</w:t>
      </w:r>
      <w:r>
        <w:rPr>
          <w:rFonts w:ascii="宋体" w:hAnsi="宋体"/>
          <w:bCs/>
          <w:color w:val="FF0000"/>
          <w:sz w:val="22"/>
          <w:szCs w:val="22"/>
        </w:rPr>
        <w:t>：</w:t>
      </w:r>
      <w:r>
        <w:rPr>
          <w:rFonts w:hint="eastAsia" w:ascii="宋体" w:hAnsi="宋体"/>
          <w:bCs/>
          <w:color w:val="FF0000"/>
          <w:sz w:val="22"/>
          <w:szCs w:val="22"/>
        </w:rPr>
        <w:t>现任</w:t>
      </w:r>
      <w:r>
        <w:rPr>
          <w:rFonts w:ascii="宋体" w:hAnsi="宋体"/>
          <w:bCs/>
          <w:color w:val="FF0000"/>
          <w:sz w:val="22"/>
          <w:szCs w:val="22"/>
        </w:rPr>
        <w:t>国家工作人员按照</w:t>
      </w:r>
      <w:r>
        <w:rPr>
          <w:rFonts w:hint="eastAsia" w:ascii="宋体" w:hAnsi="宋体"/>
          <w:bCs/>
          <w:color w:val="FF0000"/>
          <w:sz w:val="22"/>
          <w:szCs w:val="22"/>
        </w:rPr>
        <w:t>民</w:t>
      </w:r>
      <w:r>
        <w:rPr>
          <w:rFonts w:ascii="宋体" w:hAnsi="宋体"/>
          <w:bCs/>
          <w:color w:val="FF0000"/>
          <w:sz w:val="22"/>
          <w:szCs w:val="22"/>
        </w:rPr>
        <w:t>函</w:t>
      </w:r>
      <w:r>
        <w:rPr>
          <w:rFonts w:hint="eastAsia" w:ascii="宋体" w:hAnsi="宋体"/>
          <w:bCs/>
          <w:color w:val="FF0000"/>
          <w:sz w:val="22"/>
          <w:szCs w:val="22"/>
        </w:rPr>
        <w:t>［2004］270号</w:t>
      </w:r>
      <w:r>
        <w:rPr>
          <w:rFonts w:ascii="宋体" w:hAnsi="宋体"/>
          <w:bCs/>
          <w:color w:val="FF0000"/>
          <w:sz w:val="22"/>
          <w:szCs w:val="22"/>
        </w:rPr>
        <w:t>规定执行。</w:t>
      </w:r>
    </w:p>
    <w:p/>
    <w:p>
      <w:pPr>
        <w:spacing w:before="156" w:beforeLines="50"/>
        <w:rPr>
          <w:rFonts w:ascii="黑体" w:hAnsi="宋体" w:eastAsia="黑体"/>
          <w:sz w:val="24"/>
        </w:rPr>
      </w:pPr>
      <w:r>
        <w:rPr>
          <w:rFonts w:hint="eastAsia" w:ascii="黑体" w:hAnsi="宋体" w:eastAsia="黑体"/>
          <w:sz w:val="24"/>
        </w:rPr>
        <w:t>二、机构建设情况</w:t>
      </w:r>
    </w:p>
    <w:p>
      <w:pPr>
        <w:spacing w:before="156" w:beforeLines="50"/>
        <w:rPr>
          <w:rFonts w:ascii="黑体" w:hAnsi="宋体" w:eastAsia="黑体"/>
          <w:sz w:val="24"/>
        </w:rPr>
      </w:pPr>
    </w:p>
    <w:p>
      <w:pPr>
        <w:outlineLvl w:val="0"/>
        <w:rPr>
          <w:b/>
          <w:sz w:val="22"/>
        </w:rPr>
      </w:pPr>
      <w:r>
        <w:rPr>
          <w:rFonts w:hint="eastAsia"/>
          <w:b/>
          <w:sz w:val="22"/>
        </w:rPr>
        <w:t>（一）理事会情况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56" w:beforeLines="50"/>
              <w:rPr>
                <w:rFonts w:ascii="黑体" w:hAnsi="宋体" w:eastAsia="黑体"/>
                <w:sz w:val="22"/>
                <w:szCs w:val="22"/>
              </w:rPr>
            </w:pPr>
            <w:r>
              <w:rPr>
                <w:rFonts w:hint="eastAsia"/>
              </w:rPr>
              <w:t>本届理事会成立时间：2022-03-23</w:t>
            </w:r>
            <w:r>
              <w:rPr>
                <w:rFonts w:hint="eastAsia"/>
              </w:rPr>
              <w:cr/>
            </w: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56" w:beforeLines="50"/>
              <w:rPr>
                <w:rFonts w:ascii="黑体" w:hAnsi="宋体" w:eastAsia="黑体"/>
                <w:sz w:val="22"/>
                <w:szCs w:val="22"/>
              </w:rPr>
            </w:pPr>
            <w:r>
              <w:rPr>
                <w:rFonts w:hint="eastAsia"/>
              </w:rPr>
              <w:t>章程规定的理事会任期（3）年</w:t>
            </w:r>
            <w:r>
              <w:rPr>
                <w:rFonts w:hint="eastAsia"/>
              </w:rPr>
              <w:cr/>
            </w: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56" w:beforeLines="50"/>
            </w:pPr>
            <w:r>
              <w:rPr>
                <w:rFonts w:hint="eastAsia"/>
              </w:rPr>
              <w:t>是否按时换届：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56" w:beforeLines="50"/>
              <w:rPr>
                <w:rFonts w:ascii="宋体" w:hAnsi="宋体"/>
                <w:szCs w:val="21"/>
              </w:rPr>
            </w:pPr>
            <w:r>
              <w:rPr>
                <w:rFonts w:hint="eastAsia" w:ascii="宋体" w:hAnsi="宋体"/>
                <w:szCs w:val="21"/>
              </w:rPr>
              <w:t>未按时换届原因：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9628" w:type="dxa"/>
          </w:tcPr>
          <w:p>
            <w:pPr>
              <w:spacing w:before="156" w:beforeLines="50"/>
              <w:rPr>
                <w:rFonts w:ascii="宋体" w:hAnsi="宋体"/>
                <w:szCs w:val="21"/>
              </w:rPr>
            </w:pPr>
          </w:p>
        </w:tc>
      </w:tr>
    </w:tbl>
    <w:p>
      <w:pPr>
        <w:spacing w:before="156" w:beforeLines="50"/>
        <w:rPr>
          <w:rFonts w:ascii="黑体" w:hAnsi="宋体" w:eastAsia="黑体"/>
          <w:sz w:val="22"/>
          <w:szCs w:val="22"/>
        </w:rPr>
      </w:pPr>
    </w:p>
    <w:p>
      <w:pPr>
        <w:outlineLvl w:val="0"/>
        <w:rPr>
          <w:b/>
          <w:sz w:val="22"/>
        </w:rPr>
      </w:pPr>
      <w:r>
        <w:rPr>
          <w:rFonts w:hint="eastAsia"/>
          <w:b/>
          <w:sz w:val="22"/>
        </w:rPr>
        <w:t>（二）理事会召开情况</w:t>
      </w:r>
    </w:p>
    <w:p>
      <w:pPr>
        <w:rPr>
          <w:sz w:val="22"/>
          <w:szCs w:val="22"/>
        </w:rPr>
      </w:pPr>
      <w:r>
        <w:rPr>
          <w:color w:val="auto"/>
          <w:sz w:val="22"/>
        </w:rPr>
        <w:t>本年度共召开（2）次理事会</w:t>
      </w:r>
    </w:p>
    <w:tbl>
      <w:tblPr>
        <w:tblStyle w:val="14"/>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numPr>
                <w:ilvl w:val="0"/>
                <w:numId w:val="0"/>
              </w:numPr>
              <w:ind w:firstLineChars="0"/>
              <w:rPr>
                <w:sz w:val="22"/>
                <w:szCs w:val="22"/>
              </w:rPr>
            </w:pPr>
            <w:r>
              <w:rPr>
                <w:rFonts w:hint="eastAsia"/>
                <w:sz w:val="22"/>
                <w:szCs w:val="22"/>
              </w:rPr>
              <w:t>本基金会于2022-10-08召开（1）届（9）次理事会议</w:t>
            </w:r>
            <w:r>
              <w:rPr>
                <w:rFonts w:hint="eastAsia"/>
                <w:sz w:val="22"/>
                <w:szCs w:val="22"/>
              </w:rPr>
              <w:cr/>
            </w:r>
            <w:r>
              <w:rPr>
                <w:rFonts w:hint="eastAsia"/>
                <w:sz w:val="22"/>
                <w:szCs w:val="22"/>
              </w:rPr>
              <w:t>
</w:t>
            </w:r>
            <w:r>
              <w:rPr>
                <w:rFonts w:hint="eastAsia"/>
                <w:sz w:val="22"/>
                <w:szCs w:val="22"/>
              </w:rPr>
              <w:cr/>
            </w:r>
            <w:r>
              <w:rPr>
                <w:rFonts w:hint="eastAsia"/>
                <w:sz w:val="22"/>
                <w:szCs w:val="22"/>
              </w:rPr>
              <w:t>
</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pPr>
              <w:rPr>
                <w:sz w:val="22"/>
                <w:szCs w:val="22"/>
              </w:rPr>
            </w:pPr>
            <w:r>
              <w:rPr>
                <w:rFonts w:hint="eastAsia"/>
                <w:sz w:val="22"/>
                <w:szCs w:val="22"/>
              </w:rPr>
              <w:t>出席理事名单：王文博、季方、于思增、杨英、夏宁</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rPr>
                <w:rFonts w:hint="eastAsia"/>
                <w:sz w:val="22"/>
                <w:szCs w:val="22"/>
              </w:rPr>
              <w:t>未出席理事名单：无</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rPr>
                <w:rFonts w:hint="eastAsia"/>
                <w:sz w:val="22"/>
                <w:szCs w:val="22"/>
              </w:rPr>
              <w:t>出席监事名单：牟育</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rPr>
                <w:rFonts w:hint="eastAsia"/>
                <w:sz w:val="22"/>
                <w:szCs w:val="22"/>
              </w:rPr>
              <w:t>未出席监事名单：无</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rPr>
                <w:rFonts w:hint="eastAsia"/>
                <w:sz w:val="22"/>
                <w:szCs w:val="22"/>
              </w:rPr>
              <w:t>会议决议：2022年10月8日星期六上午9点在建国门外大街2号院1号楼30层3301召开第一届第九次会议，应到理事5名、实到理事5名、应列席监事1名、实列席监事1名。形成以下决议：
1、会议经过举手表决理事成员一致同意 王文博 辞去秘书长及理事职务。
2、会议经过举手表决理事成员一致同意 季方 辞去副理事长及理事职务。
3、本单位监事 牟育 辞去监事职务。
4、会议经过举手表决理事成员一致同意选举 杨英 担任秘书长职务。
5、会议经过举手表决理事成员一致同意选举 夏宁 担任副理事长职务。
6、会议经过举手表决全体理事一致同意增补 刘玉玲、赵健 担任理事职务。
7、推选 付振俭 担任监事职务。
以上理事会决议全票通过。</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tcBorders>
              <w:top w:val="nil"/>
              <w:bottom w:val="single" w:color="auto" w:sz="4" w:space="0"/>
            </w:tcBorders>
          </w:tcPr>
          <w:p>
            <w:pPr>
              <w:rPr>
                <w:sz w:val="22"/>
                <w:szCs w:val="22"/>
              </w:rPr>
            </w:pPr>
            <w:r>
              <w:rPr>
                <w:rFonts w:hint="eastAsia"/>
                <w:sz w:val="22"/>
                <w:szCs w:val="22"/>
              </w:rPr>
              <w:t>备注：</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numPr>
                <w:ilvl w:val="0"/>
                <w:numId w:val="0"/>
              </w:numPr>
              <w:ind w:firstLineChars="0"/>
              <w:rPr>
                <w:sz w:val="22"/>
                <w:szCs w:val="22"/>
              </w:rPr>
            </w:pPr>
            <w:r>
              <w:t>本基金会于2022-12-08召开（2）届（10）次理事会议</w:t>
            </w:r>
            <w:r>
              <w:cr/>
            </w:r>
            <w:r>
              <w:t>
</w:t>
            </w:r>
            <w:r>
              <w:cr/>
            </w:r>
            <w:r>
              <w:t>
</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pPr>
              <w:rPr>
                <w:sz w:val="22"/>
                <w:szCs w:val="22"/>
              </w:rPr>
            </w:pPr>
            <w:r>
              <w:t>出席理事名单：于思增、杨英、夏宁、刘玉玲、赵健</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t>未出席理事名单：无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t>出席监事名单：付振俭</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t>未出席监事名单：无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t>会议决议：2022年12月8日星期四上午9点在建国门外大街2号院1号楼30层3301召开第一届第十次会议，应到理事5名、实到理事5名、应列席监事1名、实列席监事1名。形成以下决议：
1、总结2022年工作情况，部署2023年度工作计划。</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tcBorders>
              <w:top w:val="nil"/>
              <w:bottom w:val="single" w:color="auto" w:sz="4" w:space="0"/>
            </w:tcBorders>
          </w:tcPr>
          <w:p>
            <w:pPr>
              <w:rPr>
                <w:sz w:val="22"/>
                <w:szCs w:val="22"/>
              </w:rPr>
            </w:pPr>
            <w:r>
              <w:t>备注：无</w:t>
            </w:r>
            <w:r>
              <w:cr/>
            </w:r>
            <w:r>
              <w:t>
</w:t>
            </w:r>
          </w:p>
        </w:tc>
      </w:tr>
    </w:tbl>
    <w:p>
      <w:pPr>
        <w:rPr>
          <w:sz w:val="22"/>
          <w:szCs w:val="22"/>
        </w:rPr>
      </w:pPr>
    </w:p>
    <w:p>
      <w:pPr>
        <w:outlineLvl w:val="0"/>
        <w:rPr>
          <w:b/>
          <w:sz w:val="22"/>
          <w:szCs w:val="22"/>
        </w:rPr>
      </w:pPr>
      <w:r>
        <w:rPr>
          <w:rFonts w:hint="eastAsia"/>
          <w:b/>
          <w:sz w:val="22"/>
          <w:szCs w:val="22"/>
        </w:rPr>
        <w:t>（三）理事会成员情况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4"/>
        <w:gridCol w:w="521"/>
        <w:gridCol w:w="736"/>
        <w:gridCol w:w="412"/>
        <w:gridCol w:w="860"/>
        <w:gridCol w:w="444"/>
        <w:gridCol w:w="523"/>
        <w:gridCol w:w="503"/>
        <w:gridCol w:w="484"/>
        <w:gridCol w:w="635"/>
        <w:gridCol w:w="722"/>
        <w:gridCol w:w="734"/>
        <w:gridCol w:w="509"/>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atLeast"/>
        </w:trPr>
        <w:tc>
          <w:tcPr>
            <w:tcW w:w="412" w:type="pct"/>
          </w:tcPr>
          <w:p>
            <w:pPr>
              <w:rPr>
                <w:sz w:val="22"/>
                <w:szCs w:val="22"/>
              </w:rPr>
            </w:pPr>
            <w:r>
              <w:rPr>
                <w:sz w:val="22"/>
                <w:szCs w:val="22"/>
              </w:rPr>
              <w:t>序号</w:t>
            </w:r>
          </w:p>
        </w:tc>
        <w:tc>
          <w:tcPr>
            <w:tcW w:w="310" w:type="pct"/>
          </w:tcPr>
          <w:p>
            <w:pPr>
              <w:rPr>
                <w:sz w:val="22"/>
                <w:szCs w:val="22"/>
              </w:rPr>
            </w:pPr>
            <w:r>
              <w:rPr>
                <w:sz w:val="22"/>
                <w:szCs w:val="22"/>
              </w:rPr>
              <w:t>姓名</w:t>
            </w:r>
          </w:p>
        </w:tc>
        <w:tc>
          <w:tcPr>
            <w:tcW w:w="437" w:type="pct"/>
          </w:tcPr>
          <w:p>
            <w:pPr>
              <w:rPr>
                <w:sz w:val="22"/>
                <w:szCs w:val="22"/>
              </w:rPr>
            </w:pPr>
            <w:r>
              <w:rPr>
                <w:sz w:val="22"/>
                <w:szCs w:val="22"/>
              </w:rPr>
              <w:t>性别</w:t>
            </w:r>
          </w:p>
        </w:tc>
        <w:tc>
          <w:tcPr>
            <w:tcW w:w="244" w:type="pct"/>
          </w:tcPr>
          <w:p>
            <w:pPr>
              <w:jc w:val="center"/>
              <w:rPr>
                <w:sz w:val="22"/>
                <w:szCs w:val="22"/>
              </w:rPr>
            </w:pPr>
            <w:r>
              <w:rPr>
                <w:rFonts w:hint="eastAsia"/>
                <w:sz w:val="22"/>
                <w:szCs w:val="22"/>
              </w:rPr>
              <w:t>身份证号码</w:t>
            </w:r>
          </w:p>
        </w:tc>
        <w:tc>
          <w:tcPr>
            <w:tcW w:w="511" w:type="pct"/>
          </w:tcPr>
          <w:p>
            <w:pPr>
              <w:jc w:val="center"/>
              <w:rPr>
                <w:sz w:val="22"/>
                <w:szCs w:val="22"/>
              </w:rPr>
            </w:pPr>
            <w:r>
              <w:rPr>
                <w:sz w:val="22"/>
                <w:szCs w:val="22"/>
              </w:rPr>
              <w:t>理事会职务</w:t>
            </w:r>
          </w:p>
        </w:tc>
        <w:tc>
          <w:tcPr>
            <w:tcW w:w="263" w:type="pct"/>
          </w:tcPr>
          <w:p>
            <w:pPr>
              <w:spacing w:line="220" w:lineRule="exact"/>
              <w:rPr>
                <w:sz w:val="22"/>
                <w:szCs w:val="22"/>
              </w:rPr>
            </w:pPr>
            <w:r>
              <w:rPr>
                <w:rFonts w:hint="eastAsia"/>
                <w:sz w:val="22"/>
                <w:szCs w:val="22"/>
              </w:rPr>
              <w:t>工作单位及职务</w:t>
            </w:r>
          </w:p>
        </w:tc>
        <w:tc>
          <w:tcPr>
            <w:tcW w:w="311" w:type="pct"/>
          </w:tcPr>
          <w:p>
            <w:pPr>
              <w:spacing w:line="220" w:lineRule="exact"/>
              <w:rPr>
                <w:sz w:val="22"/>
                <w:szCs w:val="22"/>
              </w:rPr>
            </w:pPr>
            <w:r>
              <w:rPr>
                <w:rFonts w:hint="eastAsia"/>
                <w:sz w:val="22"/>
                <w:szCs w:val="22"/>
              </w:rPr>
              <w:t>是否专职</w:t>
            </w:r>
          </w:p>
        </w:tc>
        <w:tc>
          <w:tcPr>
            <w:tcW w:w="299" w:type="pct"/>
          </w:tcPr>
          <w:p>
            <w:pPr>
              <w:pStyle w:val="9"/>
              <w:spacing w:line="220" w:lineRule="exact"/>
              <w:jc w:val="center"/>
              <w:rPr>
                <w:rFonts w:ascii="Times New Roman" w:hAnsi="Times New Roman" w:cs="Times New Roman"/>
                <w:kern w:val="2"/>
                <w:sz w:val="22"/>
                <w:szCs w:val="22"/>
              </w:rPr>
            </w:pPr>
            <w:r>
              <w:rPr>
                <w:rFonts w:hint="eastAsia" w:ascii="Times New Roman" w:hAnsi="Times New Roman" w:cs="Times New Roman"/>
                <w:kern w:val="2"/>
                <w:sz w:val="22"/>
                <w:szCs w:val="22"/>
              </w:rPr>
              <w:t>政治面貌</w:t>
            </w:r>
          </w:p>
        </w:tc>
        <w:tc>
          <w:tcPr>
            <w:tcW w:w="287" w:type="pct"/>
          </w:tcPr>
          <w:p>
            <w:pPr>
              <w:pStyle w:val="9"/>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377" w:type="pct"/>
          </w:tcPr>
          <w:p>
            <w:pPr>
              <w:pStyle w:val="9"/>
              <w:spacing w:line="220" w:lineRule="exact"/>
              <w:jc w:val="center"/>
              <w:rPr>
                <w:sz w:val="22"/>
                <w:szCs w:val="22"/>
              </w:rPr>
            </w:pPr>
            <w:r>
              <w:rPr>
                <w:rFonts w:hint="eastAsia"/>
                <w:sz w:val="22"/>
                <w:szCs w:val="22"/>
              </w:rPr>
              <w:t>领取报酬和补贴事由</w:t>
            </w:r>
          </w:p>
        </w:tc>
        <w:tc>
          <w:tcPr>
            <w:tcW w:w="429" w:type="pct"/>
          </w:tcPr>
          <w:p>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436" w:type="pct"/>
          </w:tcPr>
          <w:p>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302" w:type="pct"/>
          </w:tcPr>
          <w:p>
            <w:pPr>
              <w:spacing w:line="220" w:lineRule="exact"/>
              <w:rPr>
                <w:rFonts w:hint="eastAsia" w:ascii="宋体" w:hAnsi="宋体" w:cs="宋体"/>
                <w:kern w:val="0"/>
                <w:sz w:val="18"/>
                <w:szCs w:val="18"/>
              </w:rPr>
            </w:pPr>
            <w:r>
              <w:rPr>
                <w:rFonts w:hint="eastAsia" w:ascii="宋体" w:hAnsi="宋体" w:cs="宋体"/>
                <w:kern w:val="0"/>
                <w:sz w:val="18"/>
                <w:szCs w:val="18"/>
              </w:rPr>
              <w:t>是否为本年度新增</w:t>
            </w:r>
          </w:p>
        </w:tc>
        <w:tc>
          <w:tcPr>
            <w:tcW w:w="374" w:type="pct"/>
          </w:tcPr>
          <w:p>
            <w:pPr>
              <w:spacing w:line="220" w:lineRule="exact"/>
              <w:rPr>
                <w:rFonts w:ascii="宋体" w:hAnsi="宋体" w:cs="宋体"/>
                <w:kern w:val="0"/>
                <w:sz w:val="22"/>
                <w:szCs w:val="22"/>
              </w:rPr>
            </w:pPr>
            <w:bookmarkStart w:id="0" w:name="OLE_LINK1"/>
            <w:r>
              <w:rPr>
                <w:rFonts w:hint="eastAsia" w:ascii="宋体" w:hAnsi="宋体" w:cs="宋体"/>
                <w:kern w:val="0"/>
                <w:sz w:val="18"/>
                <w:szCs w:val="18"/>
              </w:rPr>
              <w:t>是否在登记管理机关备案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12" w:type="pct"/>
          </w:tcPr>
          <w:p>
            <w:pPr>
              <w:rPr>
                <w:sz w:val="22"/>
                <w:szCs w:val="22"/>
              </w:rPr>
            </w:pPr>
            <w:r>
              <w:rPr>
                <w:rFonts w:ascii="宋体" w:hAnsi="宋体" w:eastAsia="宋体" w:cs="宋体"/>
                <w:sz w:val="22"/>
                <w:szCs w:val="22"/>
              </w:rPr>
              <w:t>1</w:t>
            </w:r>
          </w:p>
        </w:tc>
        <w:tc>
          <w:tcPr>
            <w:tcW w:w="310" w:type="pct"/>
          </w:tcPr>
          <w:p>
            <w:pPr>
              <w:rPr>
                <w:sz w:val="22"/>
                <w:szCs w:val="22"/>
              </w:rPr>
            </w:pPr>
            <w:r>
              <w:rPr>
                <w:sz w:val="22"/>
                <w:szCs w:val="22"/>
              </w:rPr>
              <w:t>于思增</w:t>
            </w:r>
          </w:p>
        </w:tc>
        <w:tc>
          <w:tcPr>
            <w:tcW w:w="437" w:type="pct"/>
          </w:tcPr>
          <w:p>
            <w:pPr>
              <w:rPr>
                <w:sz w:val="22"/>
                <w:szCs w:val="22"/>
              </w:rPr>
            </w:pPr>
            <w:r>
              <w:rPr>
                <w:sz w:val="22"/>
                <w:szCs w:val="22"/>
              </w:rPr>
              <w:t>男</w:t>
            </w:r>
          </w:p>
        </w:tc>
        <w:tc>
          <w:tcPr>
            <w:tcW w:w="244" w:type="pct"/>
          </w:tcPr>
          <w:p>
            <w:pPr>
              <w:rPr>
                <w:sz w:val="22"/>
                <w:szCs w:val="22"/>
              </w:rPr>
            </w:pPr>
            <w:r>
              <w:rPr>
                <w:sz w:val="22"/>
                <w:szCs w:val="22"/>
              </w:rPr>
              <w:t>370212197603024012</w:t>
            </w:r>
          </w:p>
        </w:tc>
        <w:tc>
          <w:tcPr>
            <w:tcW w:w="511" w:type="pct"/>
          </w:tcPr>
          <w:p>
            <w:pPr>
              <w:rPr>
                <w:sz w:val="22"/>
                <w:szCs w:val="22"/>
              </w:rPr>
            </w:pPr>
            <w:r>
              <w:rPr>
                <w:sz w:val="22"/>
                <w:szCs w:val="22"/>
              </w:rPr>
              <w:t>理事长</w:t>
            </w:r>
          </w:p>
        </w:tc>
        <w:tc>
          <w:tcPr>
            <w:tcW w:w="263" w:type="pct"/>
          </w:tcPr>
          <w:p>
            <w:pPr>
              <w:rPr>
                <w:sz w:val="22"/>
                <w:szCs w:val="22"/>
              </w:rPr>
            </w:pPr>
            <w:r>
              <w:rPr>
                <w:sz w:val="22"/>
                <w:szCs w:val="22"/>
              </w:rPr>
              <w:t>北京赢鼎公益基金会 理事长</w:t>
            </w:r>
          </w:p>
        </w:tc>
        <w:tc>
          <w:tcPr>
            <w:tcW w:w="311" w:type="pct"/>
          </w:tcPr>
          <w:p>
            <w:pPr>
              <w:rPr>
                <w:sz w:val="22"/>
                <w:szCs w:val="22"/>
              </w:rPr>
            </w:pPr>
            <w:r>
              <w:rPr>
                <w:sz w:val="22"/>
                <w:szCs w:val="22"/>
              </w:rPr>
              <w:t>是</w:t>
            </w:r>
          </w:p>
        </w:tc>
        <w:tc>
          <w:tcPr>
            <w:tcW w:w="299" w:type="pct"/>
          </w:tcPr>
          <w:p>
            <w:pPr>
              <w:rPr>
                <w:sz w:val="22"/>
                <w:szCs w:val="22"/>
              </w:rPr>
            </w:pPr>
            <w:r>
              <w:rPr>
                <w:sz w:val="22"/>
                <w:szCs w:val="22"/>
              </w:rPr>
              <w:t>群众</w:t>
            </w:r>
          </w:p>
        </w:tc>
        <w:tc>
          <w:tcPr>
            <w:tcW w:w="287" w:type="pct"/>
          </w:tcPr>
          <w:p>
            <w:pPr>
              <w:rPr>
                <w:sz w:val="22"/>
                <w:szCs w:val="22"/>
              </w:rPr>
            </w:pPr>
            <w:r>
              <w:rPr>
                <w:sz w:val="22"/>
                <w:szCs w:val="22"/>
              </w:rPr>
              <w:t>0</w:t>
            </w:r>
          </w:p>
        </w:tc>
        <w:tc>
          <w:tcPr>
            <w:tcW w:w="377" w:type="pct"/>
          </w:tcPr>
          <w:p>
            <w:pPr>
              <w:rPr>
                <w:sz w:val="22"/>
                <w:szCs w:val="22"/>
              </w:rPr>
            </w:pPr>
            <w:r>
              <w:rPr>
                <w:sz w:val="22"/>
                <w:szCs w:val="22"/>
              </w:rPr>
              <w:t>0</w:t>
            </w:r>
          </w:p>
        </w:tc>
        <w:tc>
          <w:tcPr>
            <w:tcW w:w="429" w:type="pct"/>
          </w:tcPr>
          <w:p>
            <w:pPr>
              <w:rPr>
                <w:sz w:val="22"/>
                <w:szCs w:val="22"/>
              </w:rPr>
            </w:pPr>
            <w:r>
              <w:rPr>
                <w:sz w:val="22"/>
                <w:szCs w:val="22"/>
              </w:rPr>
              <w:t>否</w:t>
            </w:r>
          </w:p>
        </w:tc>
        <w:tc>
          <w:tcPr>
            <w:tcW w:w="436" w:type="pct"/>
          </w:tcPr>
          <w:p>
            <w:pPr>
              <w:rPr>
                <w:sz w:val="22"/>
                <w:szCs w:val="22"/>
              </w:rPr>
            </w:pPr>
          </w:p>
        </w:tc>
        <w:tc>
          <w:tcPr>
            <w:tcW w:w="302" w:type="pct"/>
          </w:tcPr>
          <w:p>
            <w:pPr>
              <w:rPr>
                <w:sz w:val="22"/>
                <w:szCs w:val="22"/>
              </w:rPr>
            </w:pPr>
            <w:r>
              <w:rPr>
                <w:sz w:val="22"/>
                <w:szCs w:val="22"/>
              </w:rPr>
              <w:t>否</w:t>
            </w:r>
          </w:p>
        </w:tc>
        <w:tc>
          <w:tcPr>
            <w:tcW w:w="374" w:type="pct"/>
          </w:tcPr>
          <w:p>
            <w:pPr>
              <w:rPr>
                <w:sz w:val="22"/>
                <w:szCs w:val="22"/>
              </w:rPr>
            </w:pPr>
            <w:r>
              <w:rPr>
                <w:sz w:val="22"/>
                <w:szCs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12" w:type="pct"/>
          </w:tcPr>
          <w:p>
            <w:pPr>
              <w:rPr>
                <w:sz w:val="22"/>
                <w:szCs w:val="22"/>
              </w:rPr>
            </w:pPr>
            <w:r>
              <w:rPr>
                <w:rFonts w:ascii="宋体" w:hAnsi="宋体" w:eastAsia="宋体" w:cs="宋体"/>
                <w:sz w:val="22"/>
              </w:rPr>
              <w:t>2</w:t>
            </w:r>
          </w:p>
        </w:tc>
        <w:tc>
          <w:tcPr>
            <w:tcW w:w="310" w:type="pct"/>
          </w:tcPr>
          <w:p>
            <w:pPr>
              <w:rPr>
                <w:sz w:val="22"/>
                <w:szCs w:val="22"/>
              </w:rPr>
            </w:pPr>
            <w:r>
              <w:rPr>
                <w:rFonts w:ascii="宋体" w:hAnsi="宋体" w:eastAsia="宋体" w:cs="宋体"/>
                <w:sz w:val="22"/>
              </w:rPr>
              <w:t>刘玉玲</w:t>
            </w:r>
          </w:p>
        </w:tc>
        <w:tc>
          <w:tcPr>
            <w:tcW w:w="437" w:type="pct"/>
          </w:tcPr>
          <w:p>
            <w:pPr>
              <w:rPr>
                <w:sz w:val="22"/>
                <w:szCs w:val="22"/>
              </w:rPr>
            </w:pPr>
            <w:r>
              <w:rPr>
                <w:rFonts w:ascii="宋体" w:hAnsi="宋体" w:eastAsia="宋体" w:cs="宋体"/>
                <w:sz w:val="22"/>
              </w:rPr>
              <w:t>女</w:t>
            </w:r>
          </w:p>
        </w:tc>
        <w:tc>
          <w:tcPr>
            <w:tcW w:w="244" w:type="pct"/>
          </w:tcPr>
          <w:p>
            <w:pPr>
              <w:rPr>
                <w:sz w:val="22"/>
                <w:szCs w:val="22"/>
              </w:rPr>
            </w:pPr>
            <w:r>
              <w:rPr>
                <w:rFonts w:ascii="宋体" w:hAnsi="宋体" w:eastAsia="宋体" w:cs="宋体"/>
                <w:sz w:val="22"/>
              </w:rPr>
              <w:t>371323198502161720</w:t>
            </w:r>
          </w:p>
        </w:tc>
        <w:tc>
          <w:tcPr>
            <w:tcW w:w="511" w:type="pct"/>
          </w:tcPr>
          <w:p>
            <w:pPr>
              <w:rPr>
                <w:sz w:val="22"/>
                <w:szCs w:val="22"/>
              </w:rPr>
            </w:pPr>
            <w:r>
              <w:rPr>
                <w:rFonts w:ascii="宋体" w:hAnsi="宋体" w:eastAsia="宋体" w:cs="宋体"/>
                <w:sz w:val="22"/>
              </w:rPr>
              <w:t>理事</w:t>
            </w:r>
          </w:p>
        </w:tc>
        <w:tc>
          <w:tcPr>
            <w:tcW w:w="263" w:type="pct"/>
          </w:tcPr>
          <w:p>
            <w:pPr>
              <w:rPr>
                <w:sz w:val="22"/>
                <w:szCs w:val="22"/>
              </w:rPr>
            </w:pPr>
            <w:r>
              <w:rPr>
                <w:rFonts w:ascii="宋体" w:hAnsi="宋体" w:eastAsia="宋体" w:cs="宋体"/>
                <w:sz w:val="22"/>
              </w:rPr>
              <w:t>无</w:t>
            </w:r>
          </w:p>
        </w:tc>
        <w:tc>
          <w:tcPr>
            <w:tcW w:w="311" w:type="pct"/>
          </w:tcPr>
          <w:p>
            <w:pPr>
              <w:rPr>
                <w:sz w:val="22"/>
                <w:szCs w:val="22"/>
              </w:rPr>
            </w:pPr>
            <w:r>
              <w:rPr>
                <w:rFonts w:ascii="宋体" w:hAnsi="宋体" w:eastAsia="宋体" w:cs="宋体"/>
                <w:sz w:val="22"/>
              </w:rPr>
              <w:t>否</w:t>
            </w:r>
          </w:p>
        </w:tc>
        <w:tc>
          <w:tcPr>
            <w:tcW w:w="299" w:type="pct"/>
          </w:tcPr>
          <w:p>
            <w:pPr>
              <w:rPr>
                <w:sz w:val="22"/>
                <w:szCs w:val="22"/>
              </w:rPr>
            </w:pPr>
            <w:r>
              <w:rPr>
                <w:rFonts w:ascii="宋体" w:hAnsi="宋体" w:eastAsia="宋体" w:cs="宋体"/>
                <w:sz w:val="22"/>
              </w:rPr>
              <w:t>群众</w:t>
            </w:r>
          </w:p>
        </w:tc>
        <w:tc>
          <w:tcPr>
            <w:tcW w:w="287" w:type="pct"/>
          </w:tcPr>
          <w:p>
            <w:pPr>
              <w:rPr>
                <w:sz w:val="22"/>
                <w:szCs w:val="22"/>
              </w:rPr>
            </w:pPr>
            <w:r>
              <w:rPr>
                <w:rFonts w:ascii="宋体" w:hAnsi="宋体" w:eastAsia="宋体" w:cs="宋体"/>
                <w:sz w:val="22"/>
              </w:rPr>
              <w:t>0</w:t>
            </w:r>
          </w:p>
        </w:tc>
        <w:tc>
          <w:tcPr>
            <w:tcW w:w="377" w:type="pct"/>
          </w:tcPr>
          <w:p>
            <w:pPr>
              <w:rPr>
                <w:sz w:val="22"/>
                <w:szCs w:val="22"/>
              </w:rPr>
            </w:pPr>
            <w:r>
              <w:rPr>
                <w:rFonts w:ascii="宋体" w:hAnsi="宋体" w:eastAsia="宋体" w:cs="宋体"/>
                <w:sz w:val="22"/>
              </w:rPr>
              <w:t>无</w:t>
            </w:r>
          </w:p>
        </w:tc>
        <w:tc>
          <w:tcPr>
            <w:tcW w:w="429" w:type="pct"/>
          </w:tcPr>
          <w:p>
            <w:pPr>
              <w:rPr>
                <w:sz w:val="22"/>
                <w:szCs w:val="22"/>
              </w:rPr>
            </w:pPr>
            <w:r>
              <w:rPr>
                <w:rFonts w:ascii="宋体" w:hAnsi="宋体" w:eastAsia="宋体" w:cs="宋体"/>
                <w:sz w:val="22"/>
              </w:rPr>
              <w:t>否</w:t>
            </w:r>
          </w:p>
        </w:tc>
        <w:tc>
          <w:tcPr>
            <w:tcW w:w="436" w:type="pct"/>
          </w:tcPr>
          <w:p>
            <w:pPr>
              <w:rPr>
                <w:sz w:val="22"/>
                <w:szCs w:val="22"/>
              </w:rPr>
            </w:pPr>
          </w:p>
        </w:tc>
        <w:tc>
          <w:tcPr>
            <w:tcW w:w="302" w:type="pct"/>
          </w:tcPr>
          <w:p>
            <w:pPr>
              <w:rPr>
                <w:sz w:val="22"/>
                <w:szCs w:val="22"/>
              </w:rPr>
            </w:pPr>
            <w:r>
              <w:rPr>
                <w:rFonts w:ascii="宋体" w:hAnsi="宋体" w:eastAsia="宋体" w:cs="宋体"/>
                <w:sz w:val="22"/>
              </w:rPr>
              <w:t>是</w:t>
            </w:r>
          </w:p>
        </w:tc>
        <w:tc>
          <w:tcPr>
            <w:tcW w:w="374" w:type="pct"/>
          </w:tcPr>
          <w:p>
            <w:pPr>
              <w:rPr>
                <w:sz w:val="22"/>
                <w:szCs w:val="22"/>
              </w:rPr>
            </w:pPr>
            <w:r>
              <w:rPr>
                <w:rFonts w:ascii="宋体" w:hAnsi="宋体" w:eastAsia="宋体" w:cs="宋体"/>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12" w:type="pct"/>
          </w:tcPr>
          <w:p>
            <w:pPr>
              <w:rPr>
                <w:sz w:val="22"/>
                <w:szCs w:val="22"/>
              </w:rPr>
            </w:pPr>
            <w:r>
              <w:rPr>
                <w:rFonts w:ascii="宋体" w:hAnsi="宋体" w:eastAsia="宋体" w:cs="宋体"/>
                <w:sz w:val="22"/>
              </w:rPr>
              <w:t>3</w:t>
            </w:r>
          </w:p>
        </w:tc>
        <w:tc>
          <w:tcPr>
            <w:tcW w:w="310" w:type="pct"/>
          </w:tcPr>
          <w:p>
            <w:pPr>
              <w:rPr>
                <w:sz w:val="22"/>
                <w:szCs w:val="22"/>
              </w:rPr>
            </w:pPr>
            <w:r>
              <w:rPr>
                <w:rFonts w:ascii="宋体" w:hAnsi="宋体" w:eastAsia="宋体" w:cs="宋体"/>
                <w:sz w:val="22"/>
              </w:rPr>
              <w:t>赵健</w:t>
            </w:r>
          </w:p>
        </w:tc>
        <w:tc>
          <w:tcPr>
            <w:tcW w:w="437" w:type="pct"/>
          </w:tcPr>
          <w:p>
            <w:pPr>
              <w:rPr>
                <w:sz w:val="22"/>
                <w:szCs w:val="22"/>
              </w:rPr>
            </w:pPr>
            <w:r>
              <w:rPr>
                <w:rFonts w:ascii="宋体" w:hAnsi="宋体" w:eastAsia="宋体" w:cs="宋体"/>
                <w:sz w:val="22"/>
              </w:rPr>
              <w:t>男</w:t>
            </w:r>
          </w:p>
        </w:tc>
        <w:tc>
          <w:tcPr>
            <w:tcW w:w="244" w:type="pct"/>
          </w:tcPr>
          <w:p>
            <w:pPr>
              <w:rPr>
                <w:sz w:val="22"/>
                <w:szCs w:val="22"/>
              </w:rPr>
            </w:pPr>
            <w:r>
              <w:rPr>
                <w:rFonts w:ascii="宋体" w:hAnsi="宋体" w:eastAsia="宋体" w:cs="宋体"/>
                <w:sz w:val="22"/>
              </w:rPr>
              <w:t>370214198708203533</w:t>
            </w:r>
          </w:p>
        </w:tc>
        <w:tc>
          <w:tcPr>
            <w:tcW w:w="511" w:type="pct"/>
          </w:tcPr>
          <w:p>
            <w:pPr>
              <w:rPr>
                <w:sz w:val="22"/>
                <w:szCs w:val="22"/>
              </w:rPr>
            </w:pPr>
            <w:r>
              <w:rPr>
                <w:rFonts w:ascii="宋体" w:hAnsi="宋体" w:eastAsia="宋体" w:cs="宋体"/>
                <w:sz w:val="22"/>
              </w:rPr>
              <w:t>理事</w:t>
            </w:r>
          </w:p>
        </w:tc>
        <w:tc>
          <w:tcPr>
            <w:tcW w:w="263" w:type="pct"/>
          </w:tcPr>
          <w:p>
            <w:pPr>
              <w:rPr>
                <w:sz w:val="22"/>
                <w:szCs w:val="22"/>
              </w:rPr>
            </w:pPr>
            <w:r>
              <w:rPr>
                <w:rFonts w:ascii="宋体" w:hAnsi="宋体" w:eastAsia="宋体" w:cs="宋体"/>
                <w:sz w:val="22"/>
              </w:rPr>
              <w:t>无</w:t>
            </w:r>
          </w:p>
        </w:tc>
        <w:tc>
          <w:tcPr>
            <w:tcW w:w="311" w:type="pct"/>
          </w:tcPr>
          <w:p>
            <w:pPr>
              <w:rPr>
                <w:sz w:val="22"/>
                <w:szCs w:val="22"/>
              </w:rPr>
            </w:pPr>
            <w:r>
              <w:rPr>
                <w:rFonts w:ascii="宋体" w:hAnsi="宋体" w:eastAsia="宋体" w:cs="宋体"/>
                <w:sz w:val="22"/>
              </w:rPr>
              <w:t>否</w:t>
            </w:r>
          </w:p>
        </w:tc>
        <w:tc>
          <w:tcPr>
            <w:tcW w:w="299" w:type="pct"/>
          </w:tcPr>
          <w:p>
            <w:pPr>
              <w:rPr>
                <w:sz w:val="22"/>
                <w:szCs w:val="22"/>
              </w:rPr>
            </w:pPr>
            <w:r>
              <w:rPr>
                <w:rFonts w:ascii="宋体" w:hAnsi="宋体" w:eastAsia="宋体" w:cs="宋体"/>
                <w:sz w:val="22"/>
              </w:rPr>
              <w:t>群众</w:t>
            </w:r>
          </w:p>
        </w:tc>
        <w:tc>
          <w:tcPr>
            <w:tcW w:w="287" w:type="pct"/>
          </w:tcPr>
          <w:p>
            <w:pPr>
              <w:rPr>
                <w:sz w:val="22"/>
                <w:szCs w:val="22"/>
              </w:rPr>
            </w:pPr>
            <w:r>
              <w:rPr>
                <w:rFonts w:ascii="宋体" w:hAnsi="宋体" w:eastAsia="宋体" w:cs="宋体"/>
                <w:sz w:val="22"/>
              </w:rPr>
              <w:t>0</w:t>
            </w:r>
          </w:p>
        </w:tc>
        <w:tc>
          <w:tcPr>
            <w:tcW w:w="377" w:type="pct"/>
          </w:tcPr>
          <w:p>
            <w:pPr>
              <w:rPr>
                <w:sz w:val="22"/>
                <w:szCs w:val="22"/>
              </w:rPr>
            </w:pPr>
            <w:r>
              <w:rPr>
                <w:rFonts w:ascii="宋体" w:hAnsi="宋体" w:eastAsia="宋体" w:cs="宋体"/>
                <w:sz w:val="22"/>
              </w:rPr>
              <w:t>0</w:t>
            </w:r>
          </w:p>
        </w:tc>
        <w:tc>
          <w:tcPr>
            <w:tcW w:w="429" w:type="pct"/>
          </w:tcPr>
          <w:p>
            <w:pPr>
              <w:rPr>
                <w:sz w:val="22"/>
                <w:szCs w:val="22"/>
              </w:rPr>
            </w:pPr>
            <w:r>
              <w:rPr>
                <w:rFonts w:ascii="宋体" w:hAnsi="宋体" w:eastAsia="宋体" w:cs="宋体"/>
                <w:sz w:val="22"/>
              </w:rPr>
              <w:t>否</w:t>
            </w:r>
          </w:p>
        </w:tc>
        <w:tc>
          <w:tcPr>
            <w:tcW w:w="436" w:type="pct"/>
          </w:tcPr>
          <w:p>
            <w:pPr>
              <w:rPr>
                <w:sz w:val="22"/>
                <w:szCs w:val="22"/>
              </w:rPr>
            </w:pPr>
          </w:p>
        </w:tc>
        <w:tc>
          <w:tcPr>
            <w:tcW w:w="302" w:type="pct"/>
          </w:tcPr>
          <w:p>
            <w:pPr>
              <w:rPr>
                <w:sz w:val="22"/>
                <w:szCs w:val="22"/>
              </w:rPr>
            </w:pPr>
            <w:r>
              <w:rPr>
                <w:rFonts w:ascii="宋体" w:hAnsi="宋体" w:eastAsia="宋体" w:cs="宋体"/>
                <w:sz w:val="22"/>
              </w:rPr>
              <w:t>是</w:t>
            </w:r>
          </w:p>
        </w:tc>
        <w:tc>
          <w:tcPr>
            <w:tcW w:w="374" w:type="pct"/>
          </w:tcPr>
          <w:p>
            <w:pPr>
              <w:rPr>
                <w:sz w:val="22"/>
                <w:szCs w:val="22"/>
              </w:rPr>
            </w:pPr>
            <w:r>
              <w:rPr>
                <w:rFonts w:ascii="宋体" w:hAnsi="宋体" w:eastAsia="宋体" w:cs="宋体"/>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12" w:type="pct"/>
          </w:tcPr>
          <w:p>
            <w:pPr>
              <w:rPr>
                <w:sz w:val="22"/>
                <w:szCs w:val="22"/>
              </w:rPr>
            </w:pPr>
            <w:r>
              <w:rPr>
                <w:rFonts w:ascii="宋体" w:hAnsi="宋体" w:eastAsia="宋体" w:cs="宋体"/>
                <w:sz w:val="22"/>
              </w:rPr>
              <w:t>4</w:t>
            </w:r>
          </w:p>
        </w:tc>
        <w:tc>
          <w:tcPr>
            <w:tcW w:w="310" w:type="pct"/>
          </w:tcPr>
          <w:p>
            <w:pPr>
              <w:rPr>
                <w:sz w:val="22"/>
                <w:szCs w:val="22"/>
              </w:rPr>
            </w:pPr>
            <w:r>
              <w:rPr>
                <w:rFonts w:ascii="宋体" w:hAnsi="宋体" w:eastAsia="宋体" w:cs="宋体"/>
                <w:sz w:val="22"/>
              </w:rPr>
              <w:t>夏宁</w:t>
            </w:r>
          </w:p>
        </w:tc>
        <w:tc>
          <w:tcPr>
            <w:tcW w:w="437" w:type="pct"/>
          </w:tcPr>
          <w:p>
            <w:pPr>
              <w:rPr>
                <w:sz w:val="22"/>
                <w:szCs w:val="22"/>
              </w:rPr>
            </w:pPr>
            <w:r>
              <w:rPr>
                <w:rFonts w:ascii="宋体" w:hAnsi="宋体" w:eastAsia="宋体" w:cs="宋体"/>
                <w:sz w:val="22"/>
              </w:rPr>
              <w:t>男</w:t>
            </w:r>
          </w:p>
        </w:tc>
        <w:tc>
          <w:tcPr>
            <w:tcW w:w="244" w:type="pct"/>
          </w:tcPr>
          <w:p>
            <w:pPr>
              <w:rPr>
                <w:sz w:val="22"/>
                <w:szCs w:val="22"/>
              </w:rPr>
            </w:pPr>
            <w:r>
              <w:rPr>
                <w:rFonts w:ascii="宋体" w:hAnsi="宋体" w:eastAsia="宋体" w:cs="宋体"/>
                <w:sz w:val="22"/>
              </w:rPr>
              <w:t>370982198505023077</w:t>
            </w:r>
          </w:p>
        </w:tc>
        <w:tc>
          <w:tcPr>
            <w:tcW w:w="511" w:type="pct"/>
          </w:tcPr>
          <w:p>
            <w:pPr>
              <w:rPr>
                <w:sz w:val="22"/>
                <w:szCs w:val="22"/>
              </w:rPr>
            </w:pPr>
            <w:r>
              <w:rPr>
                <w:rFonts w:ascii="宋体" w:hAnsi="宋体" w:eastAsia="宋体" w:cs="宋体"/>
                <w:sz w:val="22"/>
              </w:rPr>
              <w:t>副理事长</w:t>
            </w:r>
          </w:p>
        </w:tc>
        <w:tc>
          <w:tcPr>
            <w:tcW w:w="263" w:type="pct"/>
          </w:tcPr>
          <w:p>
            <w:pPr>
              <w:rPr>
                <w:sz w:val="22"/>
                <w:szCs w:val="22"/>
              </w:rPr>
            </w:pPr>
            <w:r>
              <w:rPr>
                <w:rFonts w:ascii="宋体" w:hAnsi="宋体" w:eastAsia="宋体" w:cs="宋体"/>
                <w:sz w:val="22"/>
              </w:rPr>
              <w:t>无</w:t>
            </w:r>
          </w:p>
        </w:tc>
        <w:tc>
          <w:tcPr>
            <w:tcW w:w="311" w:type="pct"/>
          </w:tcPr>
          <w:p>
            <w:pPr>
              <w:rPr>
                <w:sz w:val="22"/>
                <w:szCs w:val="22"/>
              </w:rPr>
            </w:pPr>
            <w:r>
              <w:rPr>
                <w:rFonts w:ascii="宋体" w:hAnsi="宋体" w:eastAsia="宋体" w:cs="宋体"/>
                <w:sz w:val="22"/>
              </w:rPr>
              <w:t>否</w:t>
            </w:r>
          </w:p>
        </w:tc>
        <w:tc>
          <w:tcPr>
            <w:tcW w:w="299" w:type="pct"/>
          </w:tcPr>
          <w:p>
            <w:pPr>
              <w:rPr>
                <w:sz w:val="22"/>
                <w:szCs w:val="22"/>
              </w:rPr>
            </w:pPr>
            <w:r>
              <w:rPr>
                <w:rFonts w:ascii="宋体" w:hAnsi="宋体" w:eastAsia="宋体" w:cs="宋体"/>
                <w:sz w:val="22"/>
              </w:rPr>
              <w:t>群众</w:t>
            </w:r>
          </w:p>
        </w:tc>
        <w:tc>
          <w:tcPr>
            <w:tcW w:w="287" w:type="pct"/>
          </w:tcPr>
          <w:p>
            <w:pPr>
              <w:rPr>
                <w:sz w:val="22"/>
                <w:szCs w:val="22"/>
              </w:rPr>
            </w:pPr>
            <w:r>
              <w:rPr>
                <w:rFonts w:ascii="宋体" w:hAnsi="宋体" w:eastAsia="宋体" w:cs="宋体"/>
                <w:sz w:val="22"/>
              </w:rPr>
              <w:t>0</w:t>
            </w:r>
          </w:p>
        </w:tc>
        <w:tc>
          <w:tcPr>
            <w:tcW w:w="377" w:type="pct"/>
          </w:tcPr>
          <w:p>
            <w:pPr>
              <w:rPr>
                <w:sz w:val="22"/>
                <w:szCs w:val="22"/>
              </w:rPr>
            </w:pPr>
            <w:r>
              <w:rPr>
                <w:rFonts w:ascii="宋体" w:hAnsi="宋体" w:eastAsia="宋体" w:cs="宋体"/>
                <w:sz w:val="22"/>
              </w:rPr>
              <w:t>0</w:t>
            </w:r>
          </w:p>
        </w:tc>
        <w:tc>
          <w:tcPr>
            <w:tcW w:w="429" w:type="pct"/>
          </w:tcPr>
          <w:p>
            <w:pPr>
              <w:rPr>
                <w:sz w:val="22"/>
                <w:szCs w:val="22"/>
              </w:rPr>
            </w:pPr>
            <w:r>
              <w:rPr>
                <w:rFonts w:ascii="宋体" w:hAnsi="宋体" w:eastAsia="宋体" w:cs="宋体"/>
                <w:sz w:val="22"/>
              </w:rPr>
              <w:t>否</w:t>
            </w:r>
          </w:p>
        </w:tc>
        <w:tc>
          <w:tcPr>
            <w:tcW w:w="436" w:type="pct"/>
          </w:tcPr>
          <w:p>
            <w:pPr>
              <w:rPr>
                <w:sz w:val="22"/>
                <w:szCs w:val="22"/>
              </w:rPr>
            </w:pPr>
          </w:p>
        </w:tc>
        <w:tc>
          <w:tcPr>
            <w:tcW w:w="302" w:type="pct"/>
          </w:tcPr>
          <w:p>
            <w:pPr>
              <w:rPr>
                <w:sz w:val="22"/>
                <w:szCs w:val="22"/>
              </w:rPr>
            </w:pPr>
            <w:r>
              <w:rPr>
                <w:rFonts w:ascii="宋体" w:hAnsi="宋体" w:eastAsia="宋体" w:cs="宋体"/>
                <w:sz w:val="22"/>
              </w:rPr>
              <w:t>是</w:t>
            </w:r>
          </w:p>
        </w:tc>
        <w:tc>
          <w:tcPr>
            <w:tcW w:w="374" w:type="pct"/>
          </w:tcPr>
          <w:p>
            <w:pPr>
              <w:rPr>
                <w:sz w:val="22"/>
                <w:szCs w:val="22"/>
              </w:rPr>
            </w:pPr>
            <w:r>
              <w:rPr>
                <w:rFonts w:ascii="宋体" w:hAnsi="宋体" w:eastAsia="宋体" w:cs="宋体"/>
                <w:sz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12" w:type="pct"/>
          </w:tcPr>
          <w:p>
            <w:pPr>
              <w:rPr>
                <w:sz w:val="22"/>
                <w:szCs w:val="22"/>
              </w:rPr>
            </w:pPr>
            <w:r>
              <w:rPr>
                <w:rFonts w:ascii="宋体" w:hAnsi="宋体" w:eastAsia="宋体" w:cs="宋体"/>
                <w:sz w:val="22"/>
              </w:rPr>
              <w:t>5</w:t>
            </w:r>
          </w:p>
        </w:tc>
        <w:tc>
          <w:tcPr>
            <w:tcW w:w="310" w:type="pct"/>
          </w:tcPr>
          <w:p>
            <w:pPr>
              <w:rPr>
                <w:sz w:val="22"/>
                <w:szCs w:val="22"/>
              </w:rPr>
            </w:pPr>
            <w:r>
              <w:rPr>
                <w:rFonts w:ascii="宋体" w:hAnsi="宋体" w:eastAsia="宋体" w:cs="宋体"/>
                <w:sz w:val="22"/>
              </w:rPr>
              <w:t>杨英</w:t>
            </w:r>
          </w:p>
        </w:tc>
        <w:tc>
          <w:tcPr>
            <w:tcW w:w="437" w:type="pct"/>
          </w:tcPr>
          <w:p>
            <w:pPr>
              <w:rPr>
                <w:sz w:val="22"/>
                <w:szCs w:val="22"/>
              </w:rPr>
            </w:pPr>
            <w:r>
              <w:rPr>
                <w:rFonts w:ascii="宋体" w:hAnsi="宋体" w:eastAsia="宋体" w:cs="宋体"/>
                <w:sz w:val="22"/>
              </w:rPr>
              <w:t>女</w:t>
            </w:r>
          </w:p>
        </w:tc>
        <w:tc>
          <w:tcPr>
            <w:tcW w:w="244" w:type="pct"/>
          </w:tcPr>
          <w:p>
            <w:pPr>
              <w:rPr>
                <w:sz w:val="22"/>
                <w:szCs w:val="22"/>
              </w:rPr>
            </w:pPr>
            <w:r>
              <w:rPr>
                <w:rFonts w:ascii="宋体" w:hAnsi="宋体" w:eastAsia="宋体" w:cs="宋体"/>
                <w:sz w:val="22"/>
              </w:rPr>
              <w:t>370402198202273125</w:t>
            </w:r>
          </w:p>
        </w:tc>
        <w:tc>
          <w:tcPr>
            <w:tcW w:w="511" w:type="pct"/>
          </w:tcPr>
          <w:p>
            <w:pPr>
              <w:rPr>
                <w:sz w:val="22"/>
                <w:szCs w:val="22"/>
              </w:rPr>
            </w:pPr>
            <w:r>
              <w:rPr>
                <w:rFonts w:ascii="宋体" w:hAnsi="宋体" w:eastAsia="宋体" w:cs="宋体"/>
                <w:sz w:val="22"/>
              </w:rPr>
              <w:t>秘书长</w:t>
            </w:r>
          </w:p>
        </w:tc>
        <w:tc>
          <w:tcPr>
            <w:tcW w:w="263" w:type="pct"/>
          </w:tcPr>
          <w:p>
            <w:pPr>
              <w:rPr>
                <w:sz w:val="22"/>
                <w:szCs w:val="22"/>
              </w:rPr>
            </w:pPr>
            <w:r>
              <w:rPr>
                <w:rFonts w:ascii="宋体" w:hAnsi="宋体" w:eastAsia="宋体" w:cs="宋体"/>
                <w:sz w:val="22"/>
              </w:rPr>
              <w:t>北京赢鼎公益基金会 秘书长</w:t>
            </w:r>
          </w:p>
        </w:tc>
        <w:tc>
          <w:tcPr>
            <w:tcW w:w="311" w:type="pct"/>
          </w:tcPr>
          <w:p>
            <w:pPr>
              <w:rPr>
                <w:sz w:val="22"/>
                <w:szCs w:val="22"/>
              </w:rPr>
            </w:pPr>
            <w:r>
              <w:rPr>
                <w:rFonts w:ascii="宋体" w:hAnsi="宋体" w:eastAsia="宋体" w:cs="宋体"/>
                <w:sz w:val="22"/>
              </w:rPr>
              <w:t>是</w:t>
            </w:r>
          </w:p>
        </w:tc>
        <w:tc>
          <w:tcPr>
            <w:tcW w:w="299" w:type="pct"/>
          </w:tcPr>
          <w:p>
            <w:pPr>
              <w:rPr>
                <w:sz w:val="22"/>
                <w:szCs w:val="22"/>
              </w:rPr>
            </w:pPr>
            <w:r>
              <w:rPr>
                <w:rFonts w:ascii="宋体" w:hAnsi="宋体" w:eastAsia="宋体" w:cs="宋体"/>
                <w:sz w:val="22"/>
              </w:rPr>
              <w:t>群众</w:t>
            </w:r>
          </w:p>
        </w:tc>
        <w:tc>
          <w:tcPr>
            <w:tcW w:w="287" w:type="pct"/>
          </w:tcPr>
          <w:p>
            <w:pPr>
              <w:rPr>
                <w:sz w:val="22"/>
                <w:szCs w:val="22"/>
              </w:rPr>
            </w:pPr>
            <w:r>
              <w:rPr>
                <w:rFonts w:ascii="宋体" w:hAnsi="宋体" w:eastAsia="宋体" w:cs="宋体"/>
                <w:sz w:val="22"/>
              </w:rPr>
              <w:t>0</w:t>
            </w:r>
          </w:p>
        </w:tc>
        <w:tc>
          <w:tcPr>
            <w:tcW w:w="377" w:type="pct"/>
          </w:tcPr>
          <w:p>
            <w:pPr>
              <w:rPr>
                <w:sz w:val="22"/>
                <w:szCs w:val="22"/>
              </w:rPr>
            </w:pPr>
            <w:r>
              <w:rPr>
                <w:rFonts w:ascii="宋体" w:hAnsi="宋体" w:eastAsia="宋体" w:cs="宋体"/>
                <w:sz w:val="22"/>
              </w:rPr>
              <w:t>0</w:t>
            </w:r>
          </w:p>
        </w:tc>
        <w:tc>
          <w:tcPr>
            <w:tcW w:w="429" w:type="pct"/>
          </w:tcPr>
          <w:p>
            <w:pPr>
              <w:rPr>
                <w:sz w:val="22"/>
                <w:szCs w:val="22"/>
              </w:rPr>
            </w:pPr>
            <w:r>
              <w:rPr>
                <w:rFonts w:ascii="宋体" w:hAnsi="宋体" w:eastAsia="宋体" w:cs="宋体"/>
                <w:sz w:val="22"/>
              </w:rPr>
              <w:t>否</w:t>
            </w:r>
          </w:p>
        </w:tc>
        <w:tc>
          <w:tcPr>
            <w:tcW w:w="436" w:type="pct"/>
          </w:tcPr>
          <w:p>
            <w:pPr>
              <w:rPr>
                <w:sz w:val="22"/>
                <w:szCs w:val="22"/>
              </w:rPr>
            </w:pPr>
          </w:p>
        </w:tc>
        <w:tc>
          <w:tcPr>
            <w:tcW w:w="302" w:type="pct"/>
          </w:tcPr>
          <w:p>
            <w:pPr>
              <w:rPr>
                <w:sz w:val="22"/>
                <w:szCs w:val="22"/>
              </w:rPr>
            </w:pPr>
            <w:r>
              <w:rPr>
                <w:rFonts w:ascii="宋体" w:hAnsi="宋体" w:eastAsia="宋体" w:cs="宋体"/>
                <w:sz w:val="22"/>
              </w:rPr>
              <w:t>是</w:t>
            </w:r>
          </w:p>
        </w:tc>
        <w:tc>
          <w:tcPr>
            <w:tcW w:w="374" w:type="pct"/>
          </w:tcPr>
          <w:p>
            <w:pPr>
              <w:rPr>
                <w:sz w:val="22"/>
                <w:szCs w:val="22"/>
              </w:rPr>
            </w:pPr>
            <w:r>
              <w:rPr>
                <w:rFonts w:ascii="宋体" w:hAnsi="宋体" w:eastAsia="宋体" w:cs="宋体"/>
                <w:sz w:val="22"/>
              </w:rPr>
              <w:t>否</w:t>
            </w:r>
          </w:p>
        </w:tc>
      </w:tr>
    </w:tbl>
    <w:p>
      <w:pPr>
        <w:rPr>
          <w:sz w:val="22"/>
          <w:szCs w:val="22"/>
        </w:rPr>
      </w:pPr>
    </w:p>
    <w:p>
      <w:pPr>
        <w:outlineLvl w:val="0"/>
        <w:rPr>
          <w:b/>
          <w:sz w:val="22"/>
          <w:szCs w:val="22"/>
        </w:rPr>
      </w:pPr>
      <w:r>
        <w:rPr>
          <w:rFonts w:hint="eastAsia"/>
          <w:b/>
          <w:sz w:val="22"/>
          <w:szCs w:val="22"/>
        </w:rPr>
        <w:t>（四）监事（监事会）情况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533"/>
        <w:gridCol w:w="577"/>
        <w:gridCol w:w="496"/>
        <w:gridCol w:w="1059"/>
        <w:gridCol w:w="747"/>
        <w:gridCol w:w="545"/>
        <w:gridCol w:w="1115"/>
        <w:gridCol w:w="789"/>
        <w:gridCol w:w="691"/>
        <w:gridCol w:w="734"/>
        <w:gridCol w:w="501"/>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17" w:type="pct"/>
          </w:tcPr>
          <w:p>
            <w:pPr>
              <w:rPr>
                <w:sz w:val="22"/>
                <w:szCs w:val="22"/>
              </w:rPr>
            </w:pPr>
            <w:r>
              <w:rPr>
                <w:sz w:val="22"/>
                <w:szCs w:val="22"/>
              </w:rPr>
              <w:t>序号</w:t>
            </w:r>
          </w:p>
        </w:tc>
        <w:tc>
          <w:tcPr>
            <w:tcW w:w="342" w:type="pct"/>
          </w:tcPr>
          <w:p>
            <w:pPr>
              <w:rPr>
                <w:sz w:val="22"/>
                <w:szCs w:val="22"/>
              </w:rPr>
            </w:pPr>
            <w:r>
              <w:rPr>
                <w:sz w:val="22"/>
                <w:szCs w:val="22"/>
              </w:rPr>
              <w:t>姓名</w:t>
            </w:r>
          </w:p>
        </w:tc>
        <w:tc>
          <w:tcPr>
            <w:tcW w:w="295" w:type="pct"/>
          </w:tcPr>
          <w:p>
            <w:pPr>
              <w:rPr>
                <w:sz w:val="22"/>
                <w:szCs w:val="22"/>
              </w:rPr>
            </w:pPr>
            <w:r>
              <w:rPr>
                <w:sz w:val="22"/>
                <w:szCs w:val="22"/>
              </w:rPr>
              <w:t>性别</w:t>
            </w:r>
          </w:p>
        </w:tc>
        <w:tc>
          <w:tcPr>
            <w:tcW w:w="629" w:type="pct"/>
          </w:tcPr>
          <w:p>
            <w:pPr>
              <w:rPr>
                <w:sz w:val="22"/>
                <w:szCs w:val="22"/>
              </w:rPr>
            </w:pPr>
            <w:r>
              <w:rPr>
                <w:rFonts w:hint="eastAsia"/>
                <w:sz w:val="22"/>
                <w:szCs w:val="22"/>
              </w:rPr>
              <w:t>身份证号码</w:t>
            </w:r>
          </w:p>
        </w:tc>
        <w:tc>
          <w:tcPr>
            <w:tcW w:w="444" w:type="pct"/>
          </w:tcPr>
          <w:p>
            <w:pPr>
              <w:rPr>
                <w:sz w:val="22"/>
                <w:szCs w:val="22"/>
              </w:rPr>
            </w:pPr>
            <w:r>
              <w:rPr>
                <w:rFonts w:hint="eastAsia"/>
                <w:sz w:val="22"/>
                <w:szCs w:val="22"/>
              </w:rPr>
              <w:t>工作单位及职务）</w:t>
            </w:r>
          </w:p>
        </w:tc>
        <w:tc>
          <w:tcPr>
            <w:tcW w:w="323" w:type="pct"/>
          </w:tcPr>
          <w:p>
            <w:pPr>
              <w:jc w:val="center"/>
              <w:rPr>
                <w:sz w:val="22"/>
                <w:szCs w:val="22"/>
              </w:rPr>
            </w:pPr>
            <w:r>
              <w:rPr>
                <w:rFonts w:hint="eastAsia"/>
                <w:sz w:val="22"/>
                <w:szCs w:val="22"/>
              </w:rPr>
              <w:t>政治面貌</w:t>
            </w:r>
          </w:p>
        </w:tc>
        <w:tc>
          <w:tcPr>
            <w:tcW w:w="663" w:type="pct"/>
          </w:tcPr>
          <w:p>
            <w:pPr>
              <w:spacing w:line="220" w:lineRule="exact"/>
              <w:rPr>
                <w:sz w:val="22"/>
                <w:szCs w:val="22"/>
              </w:rPr>
            </w:pPr>
            <w:r>
              <w:rPr>
                <w:sz w:val="22"/>
                <w:szCs w:val="22"/>
              </w:rPr>
              <w:t>本年度在基金会领取的</w:t>
            </w:r>
            <w:r>
              <w:rPr>
                <w:rFonts w:hint="eastAsia"/>
                <w:sz w:val="22"/>
                <w:szCs w:val="22"/>
              </w:rPr>
              <w:t>报酬和补贴</w:t>
            </w:r>
            <w:r>
              <w:rPr>
                <w:sz w:val="22"/>
                <w:szCs w:val="22"/>
              </w:rPr>
              <w:t>(人民币元)</w:t>
            </w:r>
          </w:p>
        </w:tc>
        <w:tc>
          <w:tcPr>
            <w:tcW w:w="469" w:type="pct"/>
          </w:tcPr>
          <w:p>
            <w:pPr>
              <w:spacing w:line="220" w:lineRule="exact"/>
              <w:rPr>
                <w:sz w:val="22"/>
                <w:szCs w:val="22"/>
              </w:rPr>
            </w:pPr>
            <w:r>
              <w:rPr>
                <w:rFonts w:hint="eastAsia"/>
                <w:sz w:val="22"/>
                <w:szCs w:val="22"/>
              </w:rPr>
              <w:t>领取报酬和补贴事由</w:t>
            </w:r>
          </w:p>
        </w:tc>
        <w:tc>
          <w:tcPr>
            <w:tcW w:w="410" w:type="pct"/>
          </w:tcPr>
          <w:p>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436" w:type="pct"/>
          </w:tcPr>
          <w:p>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297" w:type="pct"/>
          </w:tcPr>
          <w:p>
            <w:pPr>
              <w:spacing w:line="220" w:lineRule="exact"/>
              <w:rPr>
                <w:rFonts w:ascii="宋体" w:hAnsi="宋体" w:cs="宋体"/>
                <w:kern w:val="0"/>
                <w:sz w:val="22"/>
                <w:szCs w:val="22"/>
              </w:rPr>
            </w:pPr>
            <w:r>
              <w:rPr>
                <w:rFonts w:hint="eastAsia" w:ascii="宋体" w:hAnsi="宋体" w:cs="宋体"/>
                <w:kern w:val="0"/>
                <w:sz w:val="18"/>
                <w:szCs w:val="18"/>
              </w:rPr>
              <w:t>是否为本年度新增</w:t>
            </w:r>
          </w:p>
        </w:tc>
        <w:tc>
          <w:tcPr>
            <w:tcW w:w="369" w:type="pct"/>
          </w:tcPr>
          <w:p>
            <w:pPr>
              <w:spacing w:line="220" w:lineRule="exact"/>
              <w:rPr>
                <w:rFonts w:hint="eastAsia" w:ascii="宋体" w:hAnsi="宋体" w:cs="宋体"/>
                <w:kern w:val="0"/>
                <w:sz w:val="18"/>
                <w:szCs w:val="18"/>
              </w:rPr>
            </w:pPr>
            <w:r>
              <w:rPr>
                <w:rFonts w:hint="eastAsia" w:ascii="宋体" w:hAnsi="宋体" w:cs="宋体"/>
                <w:kern w:val="0"/>
                <w:sz w:val="18"/>
                <w:szCs w:val="18"/>
              </w:rPr>
              <w:t>是否在登记管理机关备案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17" w:type="pct"/>
          </w:tcPr>
          <w:p>
            <w:pPr>
              <w:rPr>
                <w:sz w:val="22"/>
                <w:szCs w:val="22"/>
              </w:rPr>
            </w:pPr>
            <w:r>
              <w:rPr>
                <w:rFonts w:hint="eastAsia" w:ascii="宋体" w:hAnsi="宋体" w:eastAsia="宋体" w:cs="宋体"/>
                <w:sz w:val="22"/>
                <w:szCs w:val="22"/>
              </w:rPr>
              <w:t>1</w:t>
            </w:r>
          </w:p>
        </w:tc>
        <w:tc>
          <w:tcPr>
            <w:tcW w:w="342" w:type="pct"/>
          </w:tcPr>
          <w:p>
            <w:pPr>
              <w:rPr>
                <w:sz w:val="22"/>
                <w:szCs w:val="22"/>
              </w:rPr>
            </w:pPr>
            <w:r>
              <w:rPr>
                <w:rFonts w:hint="eastAsia"/>
                <w:sz w:val="22"/>
                <w:szCs w:val="22"/>
              </w:rPr>
              <w:t>付振俭</w:t>
            </w:r>
          </w:p>
        </w:tc>
        <w:tc>
          <w:tcPr>
            <w:tcW w:w="295" w:type="pct"/>
          </w:tcPr>
          <w:p>
            <w:pPr>
              <w:rPr>
                <w:sz w:val="22"/>
                <w:szCs w:val="22"/>
              </w:rPr>
            </w:pPr>
            <w:r>
              <w:rPr>
                <w:rFonts w:hint="eastAsia"/>
                <w:sz w:val="22"/>
                <w:szCs w:val="22"/>
              </w:rPr>
              <w:t>男</w:t>
            </w:r>
          </w:p>
        </w:tc>
        <w:tc>
          <w:tcPr>
            <w:tcW w:w="629" w:type="pct"/>
          </w:tcPr>
          <w:p>
            <w:pPr>
              <w:rPr>
                <w:sz w:val="22"/>
                <w:szCs w:val="22"/>
              </w:rPr>
            </w:pPr>
            <w:r>
              <w:rPr>
                <w:rFonts w:hint="eastAsia"/>
                <w:sz w:val="22"/>
                <w:szCs w:val="22"/>
              </w:rPr>
              <w:t>370214198201103057</w:t>
            </w:r>
          </w:p>
        </w:tc>
        <w:tc>
          <w:tcPr>
            <w:tcW w:w="444" w:type="pct"/>
          </w:tcPr>
          <w:p>
            <w:pPr>
              <w:rPr>
                <w:sz w:val="22"/>
                <w:szCs w:val="22"/>
              </w:rPr>
            </w:pPr>
            <w:r>
              <w:rPr>
                <w:sz w:val="22"/>
                <w:szCs w:val="22"/>
              </w:rPr>
              <w:t>北京赢鼎公益基金会 员工</w:t>
            </w:r>
          </w:p>
        </w:tc>
        <w:tc>
          <w:tcPr>
            <w:tcW w:w="323" w:type="pct"/>
          </w:tcPr>
          <w:p>
            <w:pPr>
              <w:rPr>
                <w:sz w:val="22"/>
                <w:szCs w:val="22"/>
              </w:rPr>
            </w:pPr>
            <w:r>
              <w:rPr>
                <w:sz w:val="22"/>
                <w:szCs w:val="22"/>
              </w:rPr>
              <w:t>群众</w:t>
            </w:r>
          </w:p>
        </w:tc>
        <w:tc>
          <w:tcPr>
            <w:tcW w:w="663" w:type="pct"/>
          </w:tcPr>
          <w:p>
            <w:pPr>
              <w:rPr>
                <w:sz w:val="22"/>
                <w:szCs w:val="22"/>
              </w:rPr>
            </w:pPr>
            <w:r>
              <w:rPr>
                <w:rFonts w:hint="eastAsia"/>
                <w:sz w:val="22"/>
                <w:szCs w:val="22"/>
              </w:rPr>
              <w:t>0</w:t>
            </w:r>
          </w:p>
        </w:tc>
        <w:tc>
          <w:tcPr>
            <w:tcW w:w="469" w:type="pct"/>
          </w:tcPr>
          <w:p>
            <w:pPr>
              <w:rPr>
                <w:sz w:val="22"/>
                <w:szCs w:val="22"/>
              </w:rPr>
            </w:pPr>
            <w:r>
              <w:rPr>
                <w:rFonts w:hint="eastAsia"/>
                <w:sz w:val="22"/>
                <w:szCs w:val="22"/>
              </w:rPr>
              <w:t>0</w:t>
            </w:r>
          </w:p>
        </w:tc>
        <w:tc>
          <w:tcPr>
            <w:tcW w:w="410" w:type="pct"/>
          </w:tcPr>
          <w:p>
            <w:pPr>
              <w:rPr>
                <w:sz w:val="22"/>
                <w:szCs w:val="22"/>
              </w:rPr>
            </w:pPr>
            <w:r>
              <w:rPr>
                <w:rFonts w:hint="eastAsia"/>
                <w:sz w:val="22"/>
                <w:szCs w:val="22"/>
              </w:rPr>
              <w:t>否</w:t>
            </w:r>
          </w:p>
        </w:tc>
        <w:tc>
          <w:tcPr>
            <w:tcW w:w="436" w:type="pct"/>
          </w:tcPr>
          <w:p>
            <w:pPr>
              <w:rPr>
                <w:sz w:val="22"/>
                <w:szCs w:val="22"/>
              </w:rPr>
            </w:pPr>
          </w:p>
        </w:tc>
        <w:tc>
          <w:tcPr>
            <w:tcW w:w="297" w:type="pct"/>
          </w:tcPr>
          <w:p>
            <w:pPr>
              <w:rPr>
                <w:sz w:val="22"/>
                <w:szCs w:val="22"/>
              </w:rPr>
            </w:pPr>
            <w:r>
              <w:rPr>
                <w:sz w:val="22"/>
                <w:szCs w:val="22"/>
              </w:rPr>
              <w:t>是</w:t>
            </w:r>
          </w:p>
        </w:tc>
        <w:tc>
          <w:tcPr>
            <w:tcW w:w="369" w:type="pct"/>
          </w:tcPr>
          <w:p>
            <w:pPr>
              <w:rPr>
                <w:sz w:val="22"/>
                <w:szCs w:val="22"/>
              </w:rPr>
            </w:pPr>
            <w:r>
              <w:rPr>
                <w:sz w:val="22"/>
                <w:szCs w:val="22"/>
              </w:rPr>
              <w:t>是</w:t>
            </w:r>
          </w:p>
        </w:tc>
      </w:tr>
    </w:tbl>
    <w:p>
      <w:pPr>
        <w:pStyle w:val="3"/>
        <w:rPr>
          <w:sz w:val="22"/>
          <w:szCs w:val="22"/>
        </w:rPr>
      </w:pPr>
    </w:p>
    <w:p>
      <w:pPr>
        <w:pStyle w:val="3"/>
        <w:rPr>
          <w:rFonts w:hint="eastAsia" w:ascii="宋体" w:hAnsi="宋体"/>
          <w:b/>
          <w:bCs/>
          <w:color w:val="FF0000"/>
          <w:sz w:val="22"/>
          <w:szCs w:val="22"/>
        </w:rPr>
      </w:pPr>
      <w:r>
        <w:rPr>
          <w:rFonts w:hint="eastAsia" w:ascii="宋体" w:hAnsi="宋体"/>
          <w:b/>
          <w:bCs/>
          <w:color w:val="FF0000"/>
          <w:sz w:val="22"/>
          <w:szCs w:val="22"/>
        </w:rPr>
        <w:t>说明：理事、监事工作单位职务指理事、监事现工作单位及职务，离（退）休的填写原工作单位及职务；无工作单位的填写“无”。</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7" w:type="dxa"/>
            <w:vAlign w:val="top"/>
          </w:tcPr>
          <w:p>
            <w:pPr>
              <w:spacing w:before="156" w:beforeLines="50"/>
              <w:rPr>
                <w:rFonts w:hint="eastAsia" w:ascii="宋体" w:hAnsi="宋体"/>
                <w:b/>
                <w:bCs/>
                <w:color w:val="FF0000"/>
                <w:sz w:val="22"/>
                <w:szCs w:val="22"/>
                <w:vertAlign w:val="baseline"/>
              </w:rPr>
            </w:pPr>
            <w:r>
              <w:rPr>
                <w:rFonts w:hint="eastAsia" w:hAnsi="宋体"/>
                <w:sz w:val="22"/>
                <w:szCs w:val="22"/>
              </w:rPr>
              <w:t>是否成立监事会： 有   无</w:t>
            </w:r>
          </w:p>
        </w:tc>
      </w:tr>
    </w:tbl>
    <w:p>
      <w:pPr>
        <w:tabs>
          <w:tab w:val="left" w:pos="6675"/>
        </w:tabs>
        <w:outlineLvl w:val="0"/>
        <w:rPr>
          <w:rFonts w:hint="eastAsia" w:eastAsia="宋体"/>
          <w:sz w:val="22"/>
          <w:szCs w:val="22"/>
          <w:lang w:eastAsia="zh-CN"/>
        </w:rPr>
      </w:pPr>
      <w:r>
        <w:rPr>
          <w:rFonts w:hint="eastAsia"/>
          <w:sz w:val="22"/>
          <w:szCs w:val="22"/>
          <w:lang w:eastAsia="zh-CN"/>
        </w:rPr>
        <w:tab/>
      </w:r>
    </w:p>
    <w:p>
      <w:pPr>
        <w:outlineLvl w:val="0"/>
        <w:rPr>
          <w:b/>
          <w:sz w:val="22"/>
          <w:szCs w:val="22"/>
        </w:rPr>
      </w:pPr>
      <w:r>
        <w:rPr>
          <w:rFonts w:hint="eastAsia"/>
          <w:b/>
          <w:sz w:val="22"/>
          <w:szCs w:val="22"/>
        </w:rPr>
        <w:t>（五）专职工作人员情况：</w:t>
      </w:r>
    </w:p>
    <w:p>
      <w:pPr>
        <w:pStyle w:val="3"/>
        <w:rPr>
          <w:sz w:val="22"/>
          <w:szCs w:val="22"/>
        </w:rPr>
      </w:pPr>
      <w:r>
        <w:rPr>
          <w:color w:val="auto"/>
          <w:sz w:val="22"/>
        </w:rPr>
        <w:t>本机构共有（2）位专职工作人员情况</w:t>
      </w:r>
    </w:p>
    <w:p>
      <w:pPr>
        <w:pStyle w:val="3"/>
        <w:rPr>
          <w:rFonts w:ascii="宋体" w:hAnsi="宋体"/>
          <w:b/>
          <w:bCs/>
          <w:color w:val="FF0000"/>
          <w:sz w:val="22"/>
          <w:szCs w:val="22"/>
        </w:rPr>
      </w:pPr>
      <w:r>
        <w:rPr>
          <w:rFonts w:hint="eastAsia" w:ascii="宋体" w:hAnsi="宋体"/>
          <w:b/>
          <w:bCs/>
          <w:color w:val="FF0000"/>
          <w:sz w:val="22"/>
          <w:szCs w:val="22"/>
        </w:rPr>
        <w:t>说明：请填写秘书长及以下工作人员情况，如理事、监事专职在基金会工作，也需填写。</w:t>
      </w:r>
    </w:p>
    <w:p>
      <w:pPr>
        <w:rPr>
          <w:sz w:val="22"/>
          <w:szCs w:val="22"/>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598"/>
        <w:gridCol w:w="1100"/>
        <w:gridCol w:w="1372"/>
        <w:gridCol w:w="1413"/>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0" w:type="pct"/>
            <w:vAlign w:val="center"/>
          </w:tcPr>
          <w:p>
            <w:pPr>
              <w:jc w:val="center"/>
              <w:rPr>
                <w:sz w:val="22"/>
                <w:szCs w:val="22"/>
              </w:rPr>
            </w:pPr>
            <w:r>
              <w:rPr>
                <w:rFonts w:hint="eastAsia"/>
                <w:sz w:val="22"/>
                <w:szCs w:val="22"/>
              </w:rPr>
              <w:t>姓名</w:t>
            </w:r>
          </w:p>
        </w:tc>
        <w:tc>
          <w:tcPr>
            <w:tcW w:w="811" w:type="pct"/>
            <w:vAlign w:val="center"/>
          </w:tcPr>
          <w:p>
            <w:pPr>
              <w:jc w:val="center"/>
              <w:rPr>
                <w:sz w:val="22"/>
                <w:szCs w:val="22"/>
              </w:rPr>
            </w:pPr>
            <w:r>
              <w:rPr>
                <w:rFonts w:hint="eastAsia"/>
                <w:sz w:val="22"/>
                <w:szCs w:val="22"/>
              </w:rPr>
              <w:t>性别</w:t>
            </w:r>
          </w:p>
        </w:tc>
        <w:tc>
          <w:tcPr>
            <w:tcW w:w="558" w:type="pct"/>
            <w:vAlign w:val="center"/>
          </w:tcPr>
          <w:p>
            <w:pPr>
              <w:jc w:val="center"/>
              <w:rPr>
                <w:sz w:val="22"/>
                <w:szCs w:val="22"/>
              </w:rPr>
            </w:pPr>
            <w:r>
              <w:rPr>
                <w:rFonts w:hint="eastAsia"/>
                <w:sz w:val="22"/>
                <w:szCs w:val="22"/>
              </w:rPr>
              <w:t>政治面貌</w:t>
            </w:r>
          </w:p>
        </w:tc>
        <w:tc>
          <w:tcPr>
            <w:tcW w:w="696" w:type="pct"/>
            <w:vAlign w:val="center"/>
          </w:tcPr>
          <w:p>
            <w:pPr>
              <w:jc w:val="center"/>
              <w:rPr>
                <w:sz w:val="22"/>
                <w:szCs w:val="22"/>
              </w:rPr>
            </w:pPr>
            <w:r>
              <w:rPr>
                <w:sz w:val="22"/>
                <w:szCs w:val="22"/>
              </w:rPr>
              <w:t>出生日期</w:t>
            </w:r>
          </w:p>
        </w:tc>
        <w:tc>
          <w:tcPr>
            <w:tcW w:w="717" w:type="pct"/>
            <w:vAlign w:val="center"/>
          </w:tcPr>
          <w:p>
            <w:pPr>
              <w:jc w:val="center"/>
              <w:rPr>
                <w:sz w:val="22"/>
                <w:szCs w:val="22"/>
              </w:rPr>
            </w:pPr>
            <w:r>
              <w:rPr>
                <w:rFonts w:hint="eastAsia"/>
                <w:sz w:val="22"/>
                <w:szCs w:val="22"/>
              </w:rPr>
              <w:t>学历</w:t>
            </w:r>
          </w:p>
        </w:tc>
        <w:tc>
          <w:tcPr>
            <w:tcW w:w="652" w:type="pct"/>
          </w:tcPr>
          <w:p>
            <w:pPr>
              <w:jc w:val="center"/>
              <w:rPr>
                <w:sz w:val="22"/>
                <w:szCs w:val="22"/>
              </w:rPr>
            </w:pPr>
            <w:r>
              <w:rPr>
                <w:rFonts w:hint="eastAsia"/>
                <w:sz w:val="22"/>
                <w:szCs w:val="22"/>
              </w:rPr>
              <w:t>是否在基金会领取薪酬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hint="eastAsia" w:ascii="宋体" w:hAnsi="宋体" w:eastAsia="宋体" w:cs="宋体"/>
                <w:sz w:val="22"/>
                <w:szCs w:val="22"/>
              </w:rPr>
              <w:t>于思增</w:t>
            </w:r>
          </w:p>
        </w:tc>
        <w:tc>
          <w:tcPr>
            <w:tcW w:w="811" w:type="pct"/>
            <w:vAlign w:val="center"/>
          </w:tcPr>
          <w:p>
            <w:pPr>
              <w:jc w:val="center"/>
              <w:rPr>
                <w:sz w:val="22"/>
                <w:szCs w:val="22"/>
              </w:rPr>
            </w:pPr>
            <w:r>
              <w:rPr>
                <w:rFonts w:hint="eastAsia"/>
                <w:sz w:val="22"/>
                <w:szCs w:val="22"/>
              </w:rPr>
              <w:t>男</w:t>
            </w:r>
          </w:p>
        </w:tc>
        <w:tc>
          <w:tcPr>
            <w:tcW w:w="558" w:type="pct"/>
            <w:vAlign w:val="center"/>
          </w:tcPr>
          <w:p>
            <w:pPr>
              <w:jc w:val="center"/>
              <w:rPr>
                <w:sz w:val="22"/>
                <w:szCs w:val="22"/>
              </w:rPr>
            </w:pPr>
            <w:r>
              <w:rPr>
                <w:sz w:val="22"/>
                <w:szCs w:val="22"/>
              </w:rPr>
              <w:t>群众</w:t>
            </w:r>
          </w:p>
        </w:tc>
        <w:tc>
          <w:tcPr>
            <w:tcW w:w="696" w:type="pct"/>
            <w:vAlign w:val="center"/>
          </w:tcPr>
          <w:p>
            <w:pPr>
              <w:jc w:val="center"/>
              <w:rPr>
                <w:sz w:val="22"/>
                <w:szCs w:val="22"/>
              </w:rPr>
            </w:pPr>
            <w:r>
              <w:rPr>
                <w:rFonts w:hint="eastAsia"/>
                <w:sz w:val="22"/>
                <w:szCs w:val="22"/>
              </w:rPr>
              <w:t>1976-03-02</w:t>
            </w:r>
          </w:p>
        </w:tc>
        <w:tc>
          <w:tcPr>
            <w:tcW w:w="717" w:type="pct"/>
            <w:vAlign w:val="center"/>
          </w:tcPr>
          <w:p>
            <w:pPr>
              <w:jc w:val="center"/>
              <w:rPr>
                <w:sz w:val="22"/>
                <w:szCs w:val="22"/>
              </w:rPr>
            </w:pPr>
            <w:r>
              <w:rPr>
                <w:rFonts w:hint="eastAsia"/>
                <w:sz w:val="22"/>
                <w:szCs w:val="22"/>
              </w:rPr>
              <w:t>大专</w:t>
            </w:r>
          </w:p>
        </w:tc>
        <w:tc>
          <w:tcPr>
            <w:tcW w:w="652" w:type="pct"/>
          </w:tcPr>
          <w:p>
            <w:pPr>
              <w:jc w:val="center"/>
              <w:rPr>
                <w:sz w:val="22"/>
                <w:szCs w:val="22"/>
              </w:rPr>
            </w:pPr>
            <w:r>
              <w:rPr>
                <w:rFonts w:hint="eastAsia"/>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ascii="宋体" w:hAnsi="宋体" w:eastAsia="宋体" w:cs="宋体"/>
                <w:sz w:val="22"/>
              </w:rPr>
              <w:t>杨英</w:t>
            </w:r>
          </w:p>
        </w:tc>
        <w:tc>
          <w:tcPr>
            <w:tcW w:w="811" w:type="pct"/>
            <w:vAlign w:val="center"/>
          </w:tcPr>
          <w:p>
            <w:pPr>
              <w:jc w:val="center"/>
              <w:rPr>
                <w:sz w:val="22"/>
                <w:szCs w:val="22"/>
              </w:rPr>
            </w:pPr>
            <w:r>
              <w:rPr>
                <w:rFonts w:ascii="宋体" w:hAnsi="宋体" w:eastAsia="宋体" w:cs="宋体"/>
                <w:sz w:val="22"/>
              </w:rPr>
              <w:t>女</w:t>
            </w:r>
          </w:p>
        </w:tc>
        <w:tc>
          <w:tcPr>
            <w:tcW w:w="558" w:type="pct"/>
            <w:vAlign w:val="center"/>
          </w:tcPr>
          <w:p>
            <w:pPr>
              <w:jc w:val="center"/>
              <w:rPr>
                <w:sz w:val="22"/>
                <w:szCs w:val="22"/>
              </w:rPr>
            </w:pPr>
            <w:r>
              <w:rPr>
                <w:rFonts w:ascii="宋体" w:hAnsi="宋体" w:eastAsia="宋体" w:cs="宋体"/>
                <w:sz w:val="22"/>
              </w:rPr>
              <w:t>群众</w:t>
            </w:r>
          </w:p>
        </w:tc>
        <w:tc>
          <w:tcPr>
            <w:tcW w:w="696" w:type="pct"/>
            <w:vAlign w:val="center"/>
          </w:tcPr>
          <w:p>
            <w:pPr>
              <w:jc w:val="center"/>
              <w:rPr>
                <w:sz w:val="22"/>
                <w:szCs w:val="22"/>
              </w:rPr>
            </w:pPr>
            <w:r>
              <w:rPr>
                <w:rFonts w:ascii="宋体" w:hAnsi="宋体" w:eastAsia="宋体" w:cs="宋体"/>
                <w:sz w:val="22"/>
              </w:rPr>
              <w:t>1982-02-22</w:t>
            </w:r>
          </w:p>
        </w:tc>
        <w:tc>
          <w:tcPr>
            <w:tcW w:w="717" w:type="pct"/>
            <w:vAlign w:val="center"/>
          </w:tcPr>
          <w:p>
            <w:pPr>
              <w:jc w:val="center"/>
              <w:rPr>
                <w:sz w:val="22"/>
                <w:szCs w:val="22"/>
              </w:rPr>
            </w:pPr>
            <w:r>
              <w:rPr>
                <w:rFonts w:ascii="宋体" w:hAnsi="宋体" w:eastAsia="宋体" w:cs="宋体"/>
                <w:sz w:val="22"/>
              </w:rPr>
              <w:t>大专</w:t>
            </w:r>
          </w:p>
        </w:tc>
        <w:tc>
          <w:tcPr>
            <w:tcW w:w="652" w:type="pct"/>
          </w:tcPr>
          <w:p>
            <w:pPr>
              <w:jc w:val="center"/>
              <w:rPr>
                <w:sz w:val="22"/>
                <w:szCs w:val="22"/>
              </w:rPr>
            </w:pPr>
            <w:r>
              <w:rPr>
                <w:rFonts w:ascii="宋体" w:hAnsi="宋体" w:eastAsia="宋体" w:cs="宋体"/>
                <w:sz w:val="22"/>
              </w:rPr>
              <w:t>否</w:t>
            </w:r>
          </w:p>
        </w:tc>
      </w:tr>
    </w:tbl>
    <w:p>
      <w:pPr>
        <w:rPr>
          <w:rFonts w:ascii="黑体" w:hAnsi="黑体" w:eastAsia="黑体" w:cs="黑体"/>
          <w:bCs/>
          <w:snapToGrid w:val="0"/>
          <w:sz w:val="22"/>
          <w:szCs w:val="22"/>
        </w:rPr>
      </w:pPr>
    </w:p>
    <w:p/>
    <w:p/>
    <w:p>
      <w:pPr>
        <w:rPr>
          <w:sz w:val="22"/>
          <w:szCs w:val="22"/>
        </w:rPr>
      </w:pPr>
    </w:p>
    <w:tbl>
      <w:tblPr>
        <w:tblStyle w:val="14"/>
        <w:tblW w:w="8342" w:type="dxa"/>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582"/>
        <w:gridCol w:w="1134"/>
        <w:gridCol w:w="709"/>
        <w:gridCol w:w="1276"/>
        <w:gridCol w:w="425"/>
        <w:gridCol w:w="851"/>
        <w:gridCol w:w="5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1798" w:type="dxa"/>
            <w:vMerge w:val="restart"/>
            <w:vAlign w:val="center"/>
          </w:tcPr>
          <w:p>
            <w:pPr>
              <w:jc w:val="center"/>
              <w:rPr>
                <w:rFonts w:ascii="宋体" w:hAnsi="宋体"/>
                <w:sz w:val="22"/>
                <w:szCs w:val="22"/>
              </w:rPr>
            </w:pPr>
            <w:r>
              <w:rPr>
                <w:rFonts w:ascii="宋体" w:hAnsi="宋体"/>
                <w:sz w:val="22"/>
                <w:szCs w:val="22"/>
              </w:rPr>
              <w:t>工作人员管理</w:t>
            </w:r>
          </w:p>
        </w:tc>
        <w:tc>
          <w:tcPr>
            <w:tcW w:w="1582" w:type="dxa"/>
            <w:vAlign w:val="center"/>
          </w:tcPr>
          <w:p>
            <w:pPr>
              <w:jc w:val="center"/>
              <w:rPr>
                <w:rFonts w:ascii="宋体" w:hAnsi="宋体"/>
                <w:sz w:val="22"/>
                <w:szCs w:val="22"/>
              </w:rPr>
            </w:pPr>
            <w:r>
              <w:rPr>
                <w:rFonts w:ascii="宋体" w:hAnsi="宋体"/>
                <w:sz w:val="22"/>
                <w:szCs w:val="22"/>
              </w:rPr>
              <w:t>人事管理制度</w:t>
            </w:r>
          </w:p>
        </w:tc>
        <w:tc>
          <w:tcPr>
            <w:tcW w:w="1843" w:type="dxa"/>
            <w:gridSpan w:val="2"/>
            <w:vAlign w:val="center"/>
          </w:tcPr>
          <w:p>
            <w:pPr>
              <w:jc w:val="center"/>
              <w:rPr>
                <w:rFonts w:ascii="宋体" w:hAnsi="宋体"/>
                <w:sz w:val="22"/>
                <w:szCs w:val="22"/>
              </w:rPr>
            </w:pPr>
            <w:r>
              <w:rPr>
                <w:rFonts w:hint="eastAsia" w:ascii="宋体" w:hAnsi="宋体" w:cs="宋体"/>
                <w:sz w:val="22"/>
                <w:szCs w:val="22"/>
              </w:rPr>
              <w:t>〇 有 ⊙  无</w:t>
            </w:r>
          </w:p>
        </w:tc>
        <w:tc>
          <w:tcPr>
            <w:tcW w:w="1701" w:type="dxa"/>
            <w:gridSpan w:val="2"/>
            <w:vAlign w:val="center"/>
          </w:tcPr>
          <w:p>
            <w:pPr>
              <w:jc w:val="center"/>
              <w:rPr>
                <w:rFonts w:ascii="宋体" w:hAnsi="宋体"/>
                <w:sz w:val="22"/>
                <w:szCs w:val="22"/>
              </w:rPr>
            </w:pPr>
            <w:r>
              <w:rPr>
                <w:rFonts w:ascii="宋体" w:hAnsi="宋体"/>
                <w:sz w:val="22"/>
                <w:szCs w:val="22"/>
              </w:rPr>
              <w:t>专职工作人员签订聘用合同人数</w:t>
            </w:r>
          </w:p>
        </w:tc>
        <w:tc>
          <w:tcPr>
            <w:tcW w:w="1418" w:type="dxa"/>
            <w:gridSpan w:val="2"/>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1798" w:type="dxa"/>
            <w:vMerge w:val="continue"/>
            <w:vAlign w:val="center"/>
          </w:tcPr>
          <w:p>
            <w:pPr>
              <w:jc w:val="center"/>
              <w:rPr>
                <w:rFonts w:ascii="宋体" w:hAnsi="宋体"/>
                <w:sz w:val="22"/>
                <w:szCs w:val="22"/>
              </w:rPr>
            </w:pPr>
          </w:p>
        </w:tc>
        <w:tc>
          <w:tcPr>
            <w:tcW w:w="1582" w:type="dxa"/>
            <w:vMerge w:val="restart"/>
            <w:vAlign w:val="center"/>
          </w:tcPr>
          <w:p>
            <w:pPr>
              <w:jc w:val="center"/>
              <w:rPr>
                <w:rFonts w:ascii="宋体" w:hAnsi="宋体"/>
                <w:sz w:val="22"/>
                <w:szCs w:val="22"/>
              </w:rPr>
            </w:pPr>
            <w:r>
              <w:rPr>
                <w:rFonts w:ascii="宋体" w:hAnsi="宋体"/>
                <w:sz w:val="22"/>
                <w:szCs w:val="22"/>
              </w:rPr>
              <w:t>专职工作人员参加社会保险人数</w:t>
            </w:r>
          </w:p>
        </w:tc>
        <w:tc>
          <w:tcPr>
            <w:tcW w:w="1134" w:type="dxa"/>
            <w:vAlign w:val="center"/>
          </w:tcPr>
          <w:p>
            <w:pPr>
              <w:jc w:val="center"/>
              <w:rPr>
                <w:rFonts w:ascii="宋体" w:hAnsi="宋体"/>
                <w:sz w:val="22"/>
                <w:szCs w:val="22"/>
              </w:rPr>
            </w:pPr>
            <w:r>
              <w:rPr>
                <w:rFonts w:ascii="宋体" w:hAnsi="宋体"/>
                <w:sz w:val="22"/>
                <w:szCs w:val="22"/>
              </w:rPr>
              <w:t>失业保险</w:t>
            </w:r>
          </w:p>
        </w:tc>
        <w:tc>
          <w:tcPr>
            <w:tcW w:w="709" w:type="dxa"/>
            <w:vAlign w:val="center"/>
          </w:tcPr>
          <w:p>
            <w:pPr>
              <w:jc w:val="center"/>
              <w:rPr>
                <w:rFonts w:ascii="宋体" w:hAnsi="宋体"/>
                <w:sz w:val="22"/>
                <w:szCs w:val="22"/>
              </w:rPr>
            </w:pPr>
            <w:r>
              <w:rPr>
                <w:rFonts w:hint="eastAsia" w:ascii="宋体" w:hAnsi="宋体"/>
                <w:sz w:val="22"/>
                <w:szCs w:val="22"/>
              </w:rPr>
              <w:t>0</w:t>
            </w:r>
          </w:p>
        </w:tc>
        <w:tc>
          <w:tcPr>
            <w:tcW w:w="1276" w:type="dxa"/>
            <w:vAlign w:val="center"/>
          </w:tcPr>
          <w:p>
            <w:pPr>
              <w:jc w:val="center"/>
              <w:rPr>
                <w:rFonts w:ascii="宋体" w:hAnsi="宋体"/>
                <w:sz w:val="22"/>
                <w:szCs w:val="22"/>
              </w:rPr>
            </w:pPr>
            <w:r>
              <w:rPr>
                <w:rFonts w:ascii="宋体" w:hAnsi="宋体"/>
                <w:sz w:val="22"/>
                <w:szCs w:val="22"/>
              </w:rPr>
              <w:t>养老保险</w:t>
            </w:r>
          </w:p>
        </w:tc>
        <w:tc>
          <w:tcPr>
            <w:tcW w:w="425" w:type="dxa"/>
            <w:vAlign w:val="center"/>
          </w:tcPr>
          <w:p>
            <w:pPr>
              <w:jc w:val="center"/>
              <w:rPr>
                <w:rFonts w:ascii="宋体" w:hAnsi="宋体"/>
                <w:sz w:val="22"/>
                <w:szCs w:val="22"/>
              </w:rPr>
            </w:pPr>
            <w:r>
              <w:rPr>
                <w:rFonts w:hint="eastAsia" w:ascii="宋体" w:hAnsi="宋体"/>
                <w:sz w:val="22"/>
                <w:szCs w:val="22"/>
              </w:rPr>
              <w:t>0</w:t>
            </w:r>
          </w:p>
        </w:tc>
        <w:tc>
          <w:tcPr>
            <w:tcW w:w="851" w:type="dxa"/>
            <w:vAlign w:val="center"/>
          </w:tcPr>
          <w:p>
            <w:pPr>
              <w:jc w:val="center"/>
              <w:rPr>
                <w:rFonts w:ascii="宋体" w:hAnsi="宋体"/>
                <w:sz w:val="22"/>
                <w:szCs w:val="22"/>
              </w:rPr>
            </w:pPr>
            <w:r>
              <w:rPr>
                <w:rFonts w:ascii="宋体" w:hAnsi="宋体"/>
                <w:sz w:val="22"/>
                <w:szCs w:val="22"/>
              </w:rPr>
              <w:t>医疗保险</w:t>
            </w:r>
          </w:p>
        </w:tc>
        <w:tc>
          <w:tcPr>
            <w:tcW w:w="567" w:type="dxa"/>
            <w:vAlign w:val="center"/>
          </w:tcPr>
          <w:p>
            <w:pPr>
              <w:jc w:val="center"/>
              <w:rPr>
                <w:rFonts w:ascii="宋体" w:hAnsi="宋体"/>
                <w:sz w:val="22"/>
                <w:szCs w:val="22"/>
              </w:rPr>
            </w:pPr>
            <w:r>
              <w:rPr>
                <w:rFonts w:hint="eastAsia" w:ascii="宋体" w:hAnsi="宋体"/>
                <w:sz w:val="22"/>
                <w:szCs w:val="22"/>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134" w:type="dxa"/>
            <w:vAlign w:val="center"/>
          </w:tcPr>
          <w:p>
            <w:pPr>
              <w:jc w:val="center"/>
              <w:rPr>
                <w:rFonts w:ascii="宋体" w:hAnsi="宋体"/>
                <w:sz w:val="22"/>
                <w:szCs w:val="22"/>
              </w:rPr>
            </w:pPr>
            <w:r>
              <w:rPr>
                <w:rFonts w:ascii="宋体" w:hAnsi="宋体"/>
                <w:sz w:val="22"/>
                <w:szCs w:val="22"/>
              </w:rPr>
              <w:t>工伤保险</w:t>
            </w:r>
          </w:p>
        </w:tc>
        <w:tc>
          <w:tcPr>
            <w:tcW w:w="709" w:type="dxa"/>
            <w:vAlign w:val="center"/>
          </w:tcPr>
          <w:p>
            <w:pPr>
              <w:jc w:val="center"/>
              <w:rPr>
                <w:rFonts w:ascii="宋体" w:hAnsi="宋体"/>
                <w:sz w:val="22"/>
                <w:szCs w:val="22"/>
              </w:rPr>
            </w:pPr>
            <w:r>
              <w:rPr>
                <w:rFonts w:hint="eastAsia" w:ascii="宋体" w:hAnsi="宋体"/>
                <w:sz w:val="22"/>
                <w:szCs w:val="22"/>
              </w:rPr>
              <w:t>0</w:t>
            </w:r>
          </w:p>
        </w:tc>
        <w:tc>
          <w:tcPr>
            <w:tcW w:w="1276" w:type="dxa"/>
            <w:vAlign w:val="center"/>
          </w:tcPr>
          <w:p>
            <w:pPr>
              <w:jc w:val="center"/>
              <w:rPr>
                <w:rFonts w:ascii="宋体" w:hAnsi="宋体"/>
                <w:sz w:val="22"/>
                <w:szCs w:val="22"/>
              </w:rPr>
            </w:pPr>
            <w:r>
              <w:rPr>
                <w:rFonts w:ascii="宋体" w:hAnsi="宋体"/>
                <w:sz w:val="22"/>
                <w:szCs w:val="22"/>
              </w:rPr>
              <w:t>生育保险</w:t>
            </w:r>
          </w:p>
        </w:tc>
        <w:tc>
          <w:tcPr>
            <w:tcW w:w="1843" w:type="dxa"/>
            <w:gridSpan w:val="3"/>
            <w:vAlign w:val="center"/>
          </w:tcPr>
          <w:p>
            <w:pPr>
              <w:jc w:val="center"/>
              <w:rPr>
                <w:rFonts w:ascii="宋体" w:hAnsi="宋体"/>
                <w:sz w:val="22"/>
                <w:szCs w:val="22"/>
              </w:rPr>
            </w:pPr>
            <w:r>
              <w:rPr>
                <w:rFonts w:hint="eastAsia" w:ascii="宋体" w:hAnsi="宋体"/>
                <w:sz w:val="22"/>
                <w:szCs w:val="22"/>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798" w:type="dxa"/>
            <w:vMerge w:val="restart"/>
            <w:vAlign w:val="center"/>
          </w:tcPr>
          <w:p>
            <w:pPr>
              <w:ind w:left="-107" w:leftChars="-51" w:right="-105" w:rightChars="-50"/>
              <w:jc w:val="center"/>
              <w:rPr>
                <w:rFonts w:ascii="宋体" w:hAnsi="宋体"/>
                <w:sz w:val="22"/>
                <w:szCs w:val="22"/>
              </w:rPr>
            </w:pPr>
            <w:r>
              <w:rPr>
                <w:rFonts w:ascii="宋体" w:hAnsi="宋体"/>
                <w:sz w:val="22"/>
                <w:szCs w:val="22"/>
              </w:rPr>
              <w:t>财务和资产管理</w:t>
            </w:r>
          </w:p>
        </w:tc>
        <w:tc>
          <w:tcPr>
            <w:tcW w:w="1582" w:type="dxa"/>
            <w:vAlign w:val="center"/>
          </w:tcPr>
          <w:p>
            <w:pPr>
              <w:jc w:val="center"/>
              <w:rPr>
                <w:rFonts w:ascii="宋体" w:hAnsi="宋体"/>
                <w:sz w:val="22"/>
                <w:szCs w:val="22"/>
              </w:rPr>
            </w:pPr>
            <w:r>
              <w:rPr>
                <w:rFonts w:ascii="宋体" w:hAnsi="宋体"/>
                <w:sz w:val="22"/>
                <w:szCs w:val="22"/>
              </w:rPr>
              <w:t>人民币开户银行及账号（列出全部账号）</w:t>
            </w:r>
          </w:p>
        </w:tc>
        <w:tc>
          <w:tcPr>
            <w:tcW w:w="4962" w:type="dxa"/>
            <w:gridSpan w:val="6"/>
            <w:vAlign w:val="center"/>
          </w:tcPr>
          <w:p>
            <w:pPr>
              <w:jc w:val="left"/>
              <w:rPr>
                <w:rFonts w:ascii="宋体" w:hAnsi="宋体"/>
                <w:sz w:val="22"/>
                <w:szCs w:val="22"/>
              </w:rPr>
            </w:pPr>
            <w:r>
              <w:rPr>
                <w:rFonts w:hint="eastAsia" w:ascii="宋体" w:hAnsi="宋体"/>
                <w:sz w:val="22"/>
                <w:szCs w:val="22"/>
              </w:rPr>
              <w:t>北京农商银行政务中心支行0204000103000002815
宁波银行北京分行营业部77010122001582337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外币开户银行及账号（列出全部账号）</w:t>
            </w:r>
          </w:p>
        </w:tc>
        <w:tc>
          <w:tcPr>
            <w:tcW w:w="4962" w:type="dxa"/>
            <w:gridSpan w:val="6"/>
            <w:vAlign w:val="center"/>
          </w:tcPr>
          <w:p>
            <w:pPr>
              <w:jc w:val="left"/>
              <w:rPr>
                <w:rFonts w:ascii="宋体" w:hAnsi="宋体"/>
                <w:sz w:val="22"/>
                <w:szCs w:val="22"/>
              </w:rPr>
            </w:pPr>
            <w:r>
              <w:rPr>
                <w:rFonts w:hint="eastAsia" w:ascii="宋体" w:hAnsi="宋体"/>
                <w:sz w:val="22"/>
                <w:szCs w:val="22"/>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财政登记</w:t>
            </w:r>
          </w:p>
        </w:tc>
        <w:tc>
          <w:tcPr>
            <w:tcW w:w="1843" w:type="dxa"/>
            <w:gridSpan w:val="2"/>
            <w:vAlign w:val="center"/>
          </w:tcPr>
          <w:p>
            <w:pPr>
              <w:jc w:val="center"/>
              <w:rPr>
                <w:rFonts w:ascii="宋体" w:hAnsi="宋体"/>
                <w:sz w:val="22"/>
                <w:szCs w:val="22"/>
              </w:rPr>
            </w:pPr>
            <w:r>
              <w:rPr>
                <w:rFonts w:hint="eastAsia" w:ascii="宋体" w:hAnsi="宋体" w:cs="宋体"/>
                <w:sz w:val="22"/>
                <w:szCs w:val="22"/>
              </w:rPr>
              <w:t>⊙ 有 〇  无</w:t>
            </w:r>
          </w:p>
        </w:tc>
        <w:tc>
          <w:tcPr>
            <w:tcW w:w="1276" w:type="dxa"/>
            <w:vAlign w:val="center"/>
          </w:tcPr>
          <w:p>
            <w:pPr>
              <w:jc w:val="center"/>
              <w:rPr>
                <w:rFonts w:ascii="宋体" w:hAnsi="宋体"/>
                <w:sz w:val="22"/>
                <w:szCs w:val="22"/>
              </w:rPr>
            </w:pPr>
            <w:r>
              <w:rPr>
                <w:rFonts w:ascii="宋体" w:hAnsi="宋体"/>
                <w:sz w:val="22"/>
                <w:szCs w:val="22"/>
              </w:rPr>
              <w:t>税务登记</w:t>
            </w:r>
          </w:p>
        </w:tc>
        <w:tc>
          <w:tcPr>
            <w:tcW w:w="1843" w:type="dxa"/>
            <w:gridSpan w:val="3"/>
            <w:vAlign w:val="center"/>
          </w:tcPr>
          <w:p>
            <w:pPr>
              <w:ind w:left="-107" w:leftChars="-51" w:right="-107" w:rightChars="-51"/>
              <w:jc w:val="center"/>
              <w:rPr>
                <w:rFonts w:ascii="宋体" w:hAnsi="宋体"/>
                <w:sz w:val="22"/>
                <w:szCs w:val="22"/>
              </w:rPr>
            </w:pPr>
            <w:r>
              <w:rPr>
                <w:rFonts w:hint="eastAsia" w:ascii="宋体" w:hAnsi="宋体"/>
                <w:sz w:val="22"/>
                <w:szCs w:val="22"/>
              </w:rPr>
              <w:t>⊙登记〇未登记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1798" w:type="dxa"/>
            <w:vMerge w:val="continue"/>
            <w:vAlign w:val="center"/>
          </w:tcPr>
          <w:p>
            <w:pPr>
              <w:jc w:val="center"/>
              <w:rPr>
                <w:rFonts w:ascii="宋体" w:hAnsi="宋体"/>
                <w:sz w:val="22"/>
                <w:szCs w:val="22"/>
              </w:rPr>
            </w:pPr>
          </w:p>
        </w:tc>
        <w:tc>
          <w:tcPr>
            <w:tcW w:w="1582" w:type="dxa"/>
            <w:tcBorders>
              <w:bottom w:val="nil"/>
            </w:tcBorders>
            <w:vAlign w:val="center"/>
          </w:tcPr>
          <w:p>
            <w:pPr>
              <w:jc w:val="center"/>
              <w:rPr>
                <w:rFonts w:ascii="宋体" w:hAnsi="宋体"/>
                <w:sz w:val="22"/>
                <w:szCs w:val="22"/>
              </w:rPr>
            </w:pPr>
          </w:p>
        </w:tc>
        <w:tc>
          <w:tcPr>
            <w:tcW w:w="4962" w:type="dxa"/>
            <w:gridSpan w:val="6"/>
            <w:tcBorders>
              <w:bottom w:val="nil"/>
            </w:tcBorders>
            <w:vAlign w:val="center"/>
          </w:tcPr>
          <w:p>
            <w:pPr>
              <w:jc w:val="center"/>
              <w:rPr>
                <w:rFonts w:ascii="宋体" w:hAnsi="宋体"/>
                <w:sz w:val="22"/>
                <w:szCs w:val="22"/>
              </w:rPr>
            </w:pPr>
            <w:r>
              <w:rPr>
                <w:rFonts w:hint="eastAsia" w:ascii="宋体" w:hAnsi="宋体"/>
                <w:sz w:val="22"/>
                <w:szCs w:val="22"/>
              </w:rPr>
              <w:t>□ 行政事业性收费票据 ☑ 捐赠收据 □ 税务发票 □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98" w:type="dxa"/>
            <w:vMerge w:val="continue"/>
            <w:tcBorders>
              <w:right w:val="single" w:color="auto" w:sz="4" w:space="0"/>
            </w:tcBorders>
            <w:vAlign w:val="center"/>
          </w:tcPr>
          <w:p>
            <w:pPr>
              <w:jc w:val="center"/>
              <w:rPr>
                <w:rFonts w:ascii="宋体" w:hAnsi="宋体"/>
                <w:sz w:val="22"/>
                <w:szCs w:val="22"/>
              </w:rPr>
            </w:pPr>
          </w:p>
        </w:tc>
        <w:tc>
          <w:tcPr>
            <w:tcW w:w="1582" w:type="dxa"/>
            <w:tcBorders>
              <w:top w:val="nil"/>
              <w:left w:val="single" w:color="auto" w:sz="4" w:space="0"/>
              <w:bottom w:val="single" w:color="auto" w:sz="4" w:space="0"/>
            </w:tcBorders>
            <w:vAlign w:val="center"/>
          </w:tcPr>
          <w:p>
            <w:pPr>
              <w:jc w:val="center"/>
              <w:rPr>
                <w:rFonts w:ascii="宋体" w:hAnsi="宋体"/>
                <w:sz w:val="22"/>
                <w:szCs w:val="22"/>
              </w:rPr>
            </w:pPr>
            <w:r>
              <w:rPr>
                <w:rFonts w:ascii="宋体" w:hAnsi="宋体"/>
                <w:sz w:val="22"/>
                <w:szCs w:val="22"/>
              </w:rPr>
              <w:t>使用票据种类</w:t>
            </w:r>
          </w:p>
        </w:tc>
        <w:tc>
          <w:tcPr>
            <w:tcW w:w="4962" w:type="dxa"/>
            <w:gridSpan w:val="6"/>
            <w:tcBorders>
              <w:top w:val="nil"/>
              <w:bottom w:val="single" w:color="auto" w:sz="4" w:space="0"/>
            </w:tcBorders>
            <w:vAlign w:val="center"/>
          </w:tcPr>
          <w:p>
            <w:pPr>
              <w:rPr>
                <w:rFonts w:ascii="宋体" w:hAnsi="宋体"/>
                <w:sz w:val="22"/>
                <w:szCs w:val="22"/>
              </w:rPr>
            </w:pPr>
            <w:r>
              <w:rPr>
                <w:rFonts w:hint="eastAsia" w:ascii="宋体" w:hAnsi="宋体"/>
                <w:sz w:val="22"/>
                <w:szCs w:val="22"/>
              </w:rPr>
              <w:cr/>
            </w:r>
            <w:r>
              <w:rPr>
                <w:rFonts w:hint="eastAsia" w:ascii="宋体" w:hAnsi="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restart"/>
            <w:tcBorders>
              <w:top w:val="single" w:color="auto" w:sz="4" w:space="0"/>
            </w:tcBorders>
            <w:vAlign w:val="center"/>
          </w:tcPr>
          <w:p>
            <w:pPr>
              <w:jc w:val="center"/>
              <w:rPr>
                <w:rFonts w:ascii="宋体" w:hAnsi="宋体"/>
                <w:sz w:val="22"/>
                <w:szCs w:val="22"/>
              </w:rPr>
            </w:pPr>
            <w:r>
              <w:rPr>
                <w:rFonts w:ascii="宋体" w:hAnsi="宋体"/>
                <w:sz w:val="22"/>
                <w:szCs w:val="22"/>
              </w:rPr>
              <w:t>财会人员</w:t>
            </w:r>
          </w:p>
        </w:tc>
        <w:tc>
          <w:tcPr>
            <w:tcW w:w="1843" w:type="dxa"/>
            <w:gridSpan w:val="2"/>
            <w:tcBorders>
              <w:top w:val="single" w:color="auto" w:sz="4" w:space="0"/>
            </w:tcBorders>
            <w:vAlign w:val="center"/>
          </w:tcPr>
          <w:p>
            <w:pPr>
              <w:jc w:val="center"/>
              <w:rPr>
                <w:rFonts w:ascii="宋体" w:hAnsi="宋体"/>
                <w:sz w:val="22"/>
                <w:szCs w:val="22"/>
              </w:rPr>
            </w:pPr>
            <w:r>
              <w:rPr>
                <w:rFonts w:ascii="宋体" w:hAnsi="宋体"/>
                <w:sz w:val="22"/>
                <w:szCs w:val="22"/>
              </w:rPr>
              <w:t>姓名</w:t>
            </w:r>
          </w:p>
        </w:tc>
        <w:tc>
          <w:tcPr>
            <w:tcW w:w="1276" w:type="dxa"/>
            <w:tcBorders>
              <w:top w:val="single" w:color="auto" w:sz="4" w:space="0"/>
            </w:tcBorders>
            <w:vAlign w:val="center"/>
          </w:tcPr>
          <w:p>
            <w:pPr>
              <w:jc w:val="center"/>
              <w:rPr>
                <w:rFonts w:ascii="宋体" w:hAnsi="宋体"/>
                <w:sz w:val="22"/>
                <w:szCs w:val="22"/>
              </w:rPr>
            </w:pPr>
            <w:r>
              <w:rPr>
                <w:rFonts w:ascii="宋体" w:hAnsi="宋体"/>
                <w:sz w:val="22"/>
                <w:szCs w:val="22"/>
              </w:rPr>
              <w:t>岗位</w:t>
            </w:r>
          </w:p>
        </w:tc>
        <w:tc>
          <w:tcPr>
            <w:tcW w:w="1843" w:type="dxa"/>
            <w:gridSpan w:val="3"/>
            <w:tcBorders>
              <w:top w:val="single" w:color="auto" w:sz="4" w:space="0"/>
            </w:tcBorders>
            <w:vAlign w:val="center"/>
          </w:tcPr>
          <w:p>
            <w:pPr>
              <w:jc w:val="center"/>
              <w:rPr>
                <w:rFonts w:ascii="宋体" w:hAnsi="宋体"/>
                <w:sz w:val="22"/>
                <w:szCs w:val="22"/>
              </w:rPr>
            </w:pPr>
            <w:r>
              <w:rPr>
                <w:rFonts w:ascii="宋体" w:hAnsi="宋体"/>
                <w:sz w:val="22"/>
                <w:szCs w:val="22"/>
              </w:rPr>
              <w:t>专业技术资格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843" w:type="dxa"/>
            <w:gridSpan w:val="2"/>
            <w:vAlign w:val="center"/>
          </w:tcPr>
          <w:p>
            <w:pPr>
              <w:jc w:val="center"/>
              <w:rPr>
                <w:rFonts w:ascii="宋体" w:hAnsi="宋体"/>
                <w:sz w:val="22"/>
                <w:szCs w:val="22"/>
              </w:rPr>
            </w:pPr>
            <w:r>
              <w:rPr>
                <w:rFonts w:hint="eastAsia" w:ascii="宋体" w:hAnsi="宋体" w:eastAsia="宋体" w:cs="宋体"/>
                <w:sz w:val="22"/>
                <w:szCs w:val="22"/>
              </w:rPr>
              <w:t>林丽丽</w:t>
            </w:r>
          </w:p>
        </w:tc>
        <w:tc>
          <w:tcPr>
            <w:tcW w:w="1276" w:type="dxa"/>
            <w:vAlign w:val="center"/>
          </w:tcPr>
          <w:p>
            <w:pPr>
              <w:jc w:val="center"/>
              <w:rPr>
                <w:rFonts w:ascii="宋体" w:hAnsi="宋体"/>
                <w:sz w:val="22"/>
                <w:szCs w:val="22"/>
              </w:rPr>
            </w:pPr>
            <w:r>
              <w:rPr>
                <w:rFonts w:hint="eastAsia" w:ascii="宋体" w:hAnsi="宋体"/>
                <w:sz w:val="22"/>
                <w:szCs w:val="22"/>
              </w:rPr>
              <w:t>会计</w:t>
            </w:r>
          </w:p>
        </w:tc>
        <w:tc>
          <w:tcPr>
            <w:tcW w:w="1843" w:type="dxa"/>
            <w:gridSpan w:val="3"/>
            <w:vAlign w:val="center"/>
          </w:tcPr>
          <w:p>
            <w:pPr>
              <w:jc w:val="center"/>
              <w:rPr>
                <w:rFonts w:ascii="宋体" w:hAnsi="宋体"/>
                <w:sz w:val="22"/>
                <w:szCs w:val="22"/>
              </w:rPr>
            </w:pPr>
            <w:r>
              <w:rPr>
                <w:rFonts w:hint="eastAsia" w:ascii="宋体" w:hAnsi="宋体"/>
                <w:sz w:val="22"/>
                <w:szCs w:val="22"/>
              </w:rPr>
              <w:t>中级会计师</w:t>
            </w:r>
          </w:p>
        </w:tc>
      </w:tr>
    </w:tbl>
    <w:p>
      <w:pPr>
        <w:rPr>
          <w:b w:val="0"/>
          <w:sz w:val="22"/>
          <w:szCs w:val="22"/>
        </w:rPr>
      </w:pPr>
    </w:p>
    <w:p>
      <w:pPr>
        <w:rPr>
          <w:sz w:val="22"/>
          <w:szCs w:val="22"/>
        </w:rPr>
      </w:pPr>
    </w:p>
    <w:p/>
    <w:p/>
    <w:p>
      <w:pPr>
        <w:numPr>
          <w:ilvl w:val="0"/>
          <w:numId w:val="0"/>
        </w:numPr>
        <w:rPr>
          <w:rFonts w:hint="eastAsia"/>
          <w:b/>
          <w:color w:val="000000" w:themeColor="text1"/>
          <w:sz w:val="22"/>
          <w14:textFill>
            <w14:solidFill>
              <w14:schemeClr w14:val="tx1"/>
            </w14:solidFill>
          </w14:textFill>
        </w:rPr>
      </w:pPr>
      <w:r>
        <w:rPr>
          <w:rFonts w:hint="eastAsia"/>
          <w:b/>
          <w:color w:val="000000" w:themeColor="text1"/>
          <w:sz w:val="22"/>
          <w:lang w:val="en-US" w:eastAsia="zh-CN"/>
          <w14:textFill>
            <w14:solidFill>
              <w14:schemeClr w14:val="tx1"/>
            </w14:solidFill>
          </w14:textFill>
        </w:rPr>
        <w:t>三</w:t>
      </w:r>
      <w:r>
        <w:rPr>
          <w:rFonts w:hint="eastAsia"/>
          <w:b/>
          <w:color w:val="000000" w:themeColor="text1"/>
          <w:sz w:val="22"/>
          <w14:textFill>
            <w14:solidFill>
              <w14:schemeClr w14:val="tx1"/>
            </w14:solidFill>
          </w14:textFill>
        </w:rPr>
        <w:t>、党组织建设情况</w:t>
      </w:r>
    </w:p>
    <w:tbl>
      <w:tblPr>
        <w:tblStyle w:val="14"/>
        <w:tblpPr w:leftFromText="180" w:rightFromText="180" w:vertAnchor="text" w:horzAnchor="page" w:tblpX="1145" w:tblpY="3"/>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60"/>
        <w:gridCol w:w="495"/>
        <w:gridCol w:w="795"/>
        <w:gridCol w:w="709"/>
        <w:gridCol w:w="1316"/>
        <w:gridCol w:w="952"/>
        <w:gridCol w:w="992"/>
        <w:gridCol w:w="992"/>
        <w:gridCol w:w="1418"/>
        <w:gridCol w:w="685"/>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397" w:hRule="atLeast"/>
        </w:trPr>
        <w:tc>
          <w:tcPr>
            <w:tcW w:w="9611" w:type="dxa"/>
            <w:gridSpan w:val="11"/>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1584" w:hRule="atLeast"/>
        </w:trPr>
        <w:tc>
          <w:tcPr>
            <w:tcW w:w="1257"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党员总数</w:t>
            </w:r>
          </w:p>
        </w:tc>
        <w:tc>
          <w:tcPr>
            <w:tcW w:w="3315" w:type="dxa"/>
            <w:gridSpan w:val="4"/>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w:t>
            </w:r>
          </w:p>
        </w:tc>
        <w:tc>
          <w:tcPr>
            <w:tcW w:w="1944"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专职人员</w:t>
            </w:r>
          </w:p>
        </w:tc>
        <w:tc>
          <w:tcPr>
            <w:tcW w:w="992"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c>
          <w:tcPr>
            <w:tcW w:w="141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非专职人员</w:t>
            </w:r>
          </w:p>
        </w:tc>
        <w:tc>
          <w:tcPr>
            <w:tcW w:w="685"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1人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姓名</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性别</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出生日期</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学历</w:t>
            </w:r>
          </w:p>
        </w:tc>
        <w:tc>
          <w:tcPr>
            <w:tcW w:w="1316"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b w:val="0"/>
                <w:bCs/>
                <w:color w:val="000000" w:themeColor="text1"/>
                <w:sz w:val="22"/>
                <w14:textFill>
                  <w14:solidFill>
                    <w14:schemeClr w14:val="tx1"/>
                  </w14:solidFill>
                </w14:textFill>
              </w:rPr>
              <w:t>党组织建设情况</w:t>
            </w:r>
          </w:p>
        </w:tc>
        <w:tc>
          <w:tcPr>
            <w:tcW w:w="9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党员类别</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加入党组织日期</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转为正式党员日期</w:t>
            </w:r>
          </w:p>
        </w:tc>
        <w:tc>
          <w:tcPr>
            <w:tcW w:w="2126"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党组织关系所在支部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夏宁</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男</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汉族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1985-05-02</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本科</w:t>
            </w:r>
          </w:p>
        </w:tc>
        <w:tc>
          <w:tcPr>
            <w:tcW w:w="1316"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副会长/副理事长</w:t>
            </w:r>
          </w:p>
        </w:tc>
        <w:tc>
          <w:tcPr>
            <w:tcW w:w="952" w:type="dxa"/>
            <w:vAlign w:val="center"/>
          </w:tcPr>
          <w:p>
            <w:pP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正式党员</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2006-02-01</w:t>
            </w:r>
          </w:p>
        </w:tc>
        <w:tc>
          <w:tcPr>
            <w:tcW w:w="992"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2007-02-01</w:t>
            </w:r>
          </w:p>
        </w:tc>
        <w:tc>
          <w:tcPr>
            <w:tcW w:w="2126" w:type="dxa"/>
            <w:gridSpan w:val="3"/>
            <w:vAlign w:val="center"/>
          </w:tcPr>
          <w:p>
            <w:pPr>
              <w:jc w:val="center"/>
              <w:rPr>
                <w:rFonts w:ascii="宋体" w:hAnsi="宋体" w:cs="宋体"/>
                <w:color w:val="000000" w:themeColor="text1"/>
                <w:sz w:val="22"/>
                <w:szCs w:val="22"/>
                <w:highlight w:val="yellow"/>
                <w14:textFill>
                  <w14:solidFill>
                    <w14:schemeClr w14:val="tx1"/>
                  </w14:solidFill>
                </w14:textFill>
              </w:rPr>
            </w:pPr>
            <w:r>
              <w:rPr>
                <w:rFonts w:ascii="宋体" w:hAnsi="宋体" w:cs="宋体"/>
                <w:color w:val="000000" w:themeColor="text1"/>
                <w:sz w:val="22"/>
                <w:szCs w:val="22"/>
                <w14:textFill>
                  <w14:solidFill>
                    <w14:schemeClr w14:val="tx1"/>
                  </w14:solidFill>
                </w14:textFill>
              </w:rPr>
              <w:t>中国共产党泰安市传统视频协会支部委员会</w:t>
            </w:r>
          </w:p>
        </w:tc>
      </w:tr>
    </w:tbl>
    <w:p>
      <w:pPr>
        <w:widowControl w:val="0"/>
        <w:numPr>
          <w:ilvl w:val="0"/>
          <w:numId w:val="0"/>
        </w:numPr>
        <w:jc w:val="both"/>
        <w:rPr>
          <w:rFonts w:hint="eastAsia"/>
          <w:b/>
          <w:color w:val="000000" w:themeColor="text1"/>
          <w:sz w:val="22"/>
          <w14:textFill>
            <w14:solidFill>
              <w14:schemeClr w14:val="tx1"/>
            </w14:solidFill>
          </w14:textFill>
        </w:rPr>
      </w:pPr>
    </w:p>
    <w:tbl>
      <w:tblPr>
        <w:tblStyle w:val="14"/>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614"/>
        <w:gridCol w:w="1079"/>
        <w:gridCol w:w="284"/>
        <w:gridCol w:w="1600"/>
        <w:gridCol w:w="646"/>
        <w:gridCol w:w="529"/>
        <w:gridCol w:w="1903"/>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13" w:type="dxa"/>
            <w:gridSpan w:val="9"/>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社会组织党组织信息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是否建立党组织</w:t>
            </w:r>
          </w:p>
        </w:tc>
        <w:tc>
          <w:tcPr>
            <w:tcW w:w="7675" w:type="dxa"/>
            <w:gridSpan w:val="8"/>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党组织类型</w:t>
            </w:r>
          </w:p>
        </w:tc>
        <w:tc>
          <w:tcPr>
            <w:tcW w:w="2693" w:type="dxa"/>
            <w:gridSpan w:val="2"/>
            <w:vAlign w:val="center"/>
          </w:tcPr>
          <w:p>
            <w:pPr>
              <w:jc w:val="both"/>
              <w:rPr>
                <w:rFonts w:hint="default" w:ascii="宋体" w:hAnsi="宋体" w:eastAsia="宋体" w:cs="宋体"/>
                <w:color w:val="000000" w:themeColor="text1"/>
                <w:sz w:val="22"/>
                <w:szCs w:val="22"/>
                <w:lang w:val="en-US" w:eastAsia="zh-CN"/>
                <w14:textFill>
                  <w14:solidFill>
                    <w14:schemeClr w14:val="tx1"/>
                  </w14:solidFill>
                </w14:textFill>
              </w:rPr>
            </w:pPr>
          </w:p>
        </w:tc>
        <w:tc>
          <w:tcPr>
            <w:tcW w:w="2530" w:type="dxa"/>
            <w:gridSpan w:val="3"/>
            <w:vAlign w:val="center"/>
          </w:tcPr>
          <w:p>
            <w:pPr>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未建立党组织</w:t>
            </w:r>
            <w:r>
              <w:rPr>
                <w:rFonts w:hint="eastAsia" w:ascii="宋体" w:hAnsi="宋体" w:cs="宋体"/>
                <w:color w:val="000000" w:themeColor="text1"/>
                <w:sz w:val="22"/>
                <w:szCs w:val="22"/>
                <w:lang w:val="en-US" w:eastAsia="zh-CN"/>
                <w14:textFill>
                  <w14:solidFill>
                    <w14:schemeClr w14:val="tx1"/>
                  </w14:solidFill>
                </w14:textFill>
              </w:rPr>
              <w:t>原因</w:t>
            </w:r>
          </w:p>
        </w:tc>
        <w:tc>
          <w:tcPr>
            <w:tcW w:w="2452" w:type="dxa"/>
            <w:gridSpan w:val="3"/>
            <w:vAlign w:val="center"/>
          </w:tcPr>
          <w:p>
            <w:pPr>
              <w:jc w:val="both"/>
              <w:rPr>
                <w:rFonts w:hint="default" w:ascii="宋体" w:hAnsi="宋体" w:eastAsia="宋体" w:cs="宋体"/>
                <w:color w:val="000000" w:themeColor="text1"/>
                <w:sz w:val="22"/>
                <w:szCs w:val="22"/>
                <w:lang w:val="en-US" w:eastAsia="zh-CN"/>
                <w14:textFill>
                  <w14:solidFill>
                    <w14:schemeClr w14:val="tx1"/>
                  </w14:solidFill>
                </w14:textFill>
              </w:rPr>
            </w:pPr>
            <w:r>
              <w:rPr>
                <w:rFonts w:ascii="宋体" w:hAnsi="宋体" w:cs="宋体"/>
                <w:color w:val="000000" w:themeColor="text1"/>
                <w:sz w:val="22"/>
                <w:szCs w:val="22"/>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3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党组织名称</w:t>
            </w:r>
          </w:p>
        </w:tc>
        <w:tc>
          <w:tcPr>
            <w:tcW w:w="2693" w:type="dxa"/>
            <w:gridSpan w:val="2"/>
            <w:vAlign w:val="center"/>
          </w:tcPr>
          <w:p>
            <w:pPr>
              <w:jc w:val="center"/>
              <w:rPr>
                <w:rFonts w:ascii="宋体" w:hAnsi="宋体" w:cs="宋体"/>
                <w:color w:val="000000" w:themeColor="text1"/>
                <w:sz w:val="22"/>
                <w:szCs w:val="22"/>
                <w14:textFill>
                  <w14:solidFill>
                    <w14:schemeClr w14:val="tx1"/>
                  </w14:solidFill>
                </w14:textFill>
              </w:rPr>
            </w:pPr>
          </w:p>
        </w:tc>
        <w:tc>
          <w:tcPr>
            <w:tcW w:w="2530"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隶属的上级党组织名称</w:t>
            </w:r>
          </w:p>
        </w:tc>
        <w:tc>
          <w:tcPr>
            <w:tcW w:w="2452" w:type="dxa"/>
            <w:gridSpan w:val="3"/>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党建组织负责人</w:t>
            </w:r>
          </w:p>
        </w:tc>
        <w:tc>
          <w:tcPr>
            <w:tcW w:w="1614" w:type="dxa"/>
            <w:vAlign w:val="center"/>
          </w:tcPr>
          <w:p>
            <w:pPr>
              <w:jc w:val="center"/>
              <w:rPr>
                <w:rFonts w:ascii="宋体" w:hAnsi="宋体" w:cs="宋体"/>
                <w:color w:val="000000" w:themeColor="text1"/>
                <w:sz w:val="22"/>
                <w:szCs w:val="22"/>
                <w14:textFill>
                  <w14:solidFill>
                    <w14:schemeClr w14:val="tx1"/>
                  </w14:solidFill>
                </w14:textFill>
              </w:rPr>
            </w:pPr>
          </w:p>
        </w:tc>
        <w:tc>
          <w:tcPr>
            <w:tcW w:w="136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社会组织内职务</w:t>
            </w:r>
          </w:p>
        </w:tc>
        <w:tc>
          <w:tcPr>
            <w:tcW w:w="1600" w:type="dxa"/>
            <w:vAlign w:val="center"/>
          </w:tcPr>
          <w:p>
            <w:pPr>
              <w:jc w:val="center"/>
              <w:rPr>
                <w:rFonts w:ascii="宋体" w:hAnsi="宋体" w:cs="宋体"/>
                <w:color w:val="000000" w:themeColor="text1"/>
                <w:sz w:val="22"/>
                <w:szCs w:val="22"/>
                <w14:textFill>
                  <w14:solidFill>
                    <w14:schemeClr w14:val="tx1"/>
                  </w14:solidFill>
                </w14:textFill>
              </w:rPr>
            </w:pPr>
          </w:p>
        </w:tc>
        <w:tc>
          <w:tcPr>
            <w:tcW w:w="1175"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903"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如未建立党组织，是否被派驻党建指导员</w:t>
            </w:r>
          </w:p>
        </w:tc>
        <w:tc>
          <w:tcPr>
            <w:tcW w:w="16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□有☑无</w:t>
            </w:r>
          </w:p>
        </w:tc>
        <w:tc>
          <w:tcPr>
            <w:tcW w:w="1363" w:type="dxa"/>
            <w:gridSpan w:val="2"/>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党建指导员</w:t>
            </w:r>
          </w:p>
        </w:tc>
        <w:tc>
          <w:tcPr>
            <w:tcW w:w="1600" w:type="dxa"/>
            <w:vAlign w:val="center"/>
          </w:tcPr>
          <w:p>
            <w:pPr>
              <w:jc w:val="center"/>
              <w:rPr>
                <w:rFonts w:hint="eastAsia" w:ascii="宋体" w:hAnsi="宋体" w:cs="宋体"/>
                <w:color w:val="000000" w:themeColor="text1"/>
                <w:sz w:val="22"/>
                <w:szCs w:val="22"/>
                <w14:textFill>
                  <w14:solidFill>
                    <w14:schemeClr w14:val="tx1"/>
                  </w14:solidFill>
                </w14:textFill>
              </w:rPr>
            </w:pPr>
          </w:p>
        </w:tc>
        <w:tc>
          <w:tcPr>
            <w:tcW w:w="1175" w:type="dxa"/>
            <w:gridSpan w:val="2"/>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903" w:type="dxa"/>
            <w:vAlign w:val="center"/>
          </w:tcPr>
          <w:p>
            <w:pPr>
              <w:jc w:val="cente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Merge w:val="restart"/>
            <w:vAlign w:val="center"/>
          </w:tcPr>
          <w:p>
            <w:pPr>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群团工作情况</w:t>
            </w:r>
          </w:p>
        </w:tc>
        <w:tc>
          <w:tcPr>
            <w:tcW w:w="1614" w:type="dxa"/>
            <w:vMerge w:val="restart"/>
            <w:vAlign w:val="center"/>
          </w:tcPr>
          <w:p>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从业人员情况</w:t>
            </w:r>
          </w:p>
        </w:tc>
        <w:tc>
          <w:tcPr>
            <w:tcW w:w="136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28周岁至35周岁团员人数</w:t>
            </w:r>
          </w:p>
        </w:tc>
        <w:tc>
          <w:tcPr>
            <w:tcW w:w="160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175"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少数民族人数</w:t>
            </w:r>
          </w:p>
        </w:tc>
        <w:tc>
          <w:tcPr>
            <w:tcW w:w="1903"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Merge w:val="continue"/>
            <w:vAlign w:val="center"/>
          </w:tcPr>
          <w:p>
            <w:pPr>
              <w:jc w:val="center"/>
              <w:rPr>
                <w:rFonts w:ascii="宋体" w:hAnsi="宋体" w:cs="宋体"/>
                <w:color w:val="000000" w:themeColor="text1"/>
                <w:sz w:val="22"/>
                <w:szCs w:val="22"/>
                <w14:textFill>
                  <w14:solidFill>
                    <w14:schemeClr w14:val="tx1"/>
                  </w14:solidFill>
                </w14:textFill>
              </w:rPr>
            </w:pPr>
          </w:p>
        </w:tc>
        <w:tc>
          <w:tcPr>
            <w:tcW w:w="1614" w:type="dxa"/>
            <w:vMerge w:val="continue"/>
            <w:vAlign w:val="center"/>
          </w:tcPr>
          <w:p>
            <w:pPr>
              <w:jc w:val="center"/>
              <w:rPr>
                <w:rFonts w:ascii="宋体" w:hAnsi="宋体" w:cs="宋体"/>
                <w:color w:val="000000" w:themeColor="text1"/>
                <w:sz w:val="22"/>
                <w:szCs w:val="22"/>
                <w14:textFill>
                  <w14:solidFill>
                    <w14:schemeClr w14:val="tx1"/>
                  </w14:solidFill>
                </w14:textFill>
              </w:rPr>
            </w:pPr>
          </w:p>
        </w:tc>
        <w:tc>
          <w:tcPr>
            <w:tcW w:w="1363" w:type="dxa"/>
            <w:gridSpan w:val="2"/>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民主党派人数</w:t>
            </w:r>
          </w:p>
        </w:tc>
        <w:tc>
          <w:tcPr>
            <w:tcW w:w="160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175"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女性人数</w:t>
            </w:r>
          </w:p>
        </w:tc>
        <w:tc>
          <w:tcPr>
            <w:tcW w:w="1903"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397" w:hRule="atLeast"/>
        </w:trPr>
        <w:tc>
          <w:tcPr>
            <w:tcW w:w="1838" w:type="dxa"/>
            <w:vMerge w:val="continue"/>
            <w:vAlign w:val="center"/>
          </w:tcPr>
          <w:p>
            <w:pPr>
              <w:jc w:val="center"/>
              <w:rPr>
                <w:rFonts w:ascii="宋体" w:hAnsi="宋体" w:cs="宋体"/>
                <w:color w:val="000000" w:themeColor="text1"/>
                <w:sz w:val="22"/>
                <w:szCs w:val="22"/>
                <w14:textFill>
                  <w14:solidFill>
                    <w14:schemeClr w14:val="tx1"/>
                  </w14:solidFill>
                </w14:textFill>
              </w:rPr>
            </w:pPr>
          </w:p>
        </w:tc>
        <w:tc>
          <w:tcPr>
            <w:tcW w:w="1614"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组织建设情况</w:t>
            </w:r>
          </w:p>
        </w:tc>
        <w:tc>
          <w:tcPr>
            <w:tcW w:w="6041" w:type="dxa"/>
            <w:gridSpan w:val="6"/>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□工会□共青团组织□妇联</w:t>
            </w:r>
          </w:p>
        </w:tc>
      </w:tr>
    </w:tbl>
    <w:p>
      <w:pPr>
        <w:jc w:val="left"/>
        <w:rPr>
          <w:sz w:val="22"/>
          <w:szCs w:val="22"/>
        </w:rPr>
      </w:pPr>
    </w:p>
    <w:tbl>
      <w:tblPr>
        <w:tblStyle w:val="14"/>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570"/>
        <w:gridCol w:w="1560"/>
        <w:gridCol w:w="2976"/>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1" w:type="dxa"/>
            <w:gridSpan w:val="5"/>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社会组织党组织</w:t>
            </w:r>
            <w:r>
              <w:rPr>
                <w:rFonts w:hint="eastAsia" w:ascii="黑体" w:hAnsi="黑体" w:eastAsia="黑体" w:cs="黑体"/>
                <w:color w:val="000000" w:themeColor="text1"/>
                <w:sz w:val="24"/>
                <w:lang w:val="en-US" w:eastAsia="zh-CN"/>
                <w14:textFill>
                  <w14:solidFill>
                    <w14:schemeClr w14:val="tx1"/>
                  </w14:solidFill>
                </w14:textFill>
              </w:rPr>
              <w:t>党</w:t>
            </w:r>
            <w:r>
              <w:rPr>
                <w:rFonts w:hint="eastAsia" w:ascii="黑体" w:hAnsi="黑体" w:eastAsia="黑体" w:cs="黑体"/>
                <w:color w:val="000000" w:themeColor="text1"/>
                <w:sz w:val="24"/>
                <w14:textFill>
                  <w14:solidFill>
                    <w14:schemeClr w14:val="tx1"/>
                  </w14:solidFill>
                </w14:textFill>
              </w:rPr>
              <w:t>建活动开展情况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党建活动阵地</w:t>
            </w:r>
          </w:p>
        </w:tc>
        <w:tc>
          <w:tcPr>
            <w:tcW w:w="1570"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□有☑无</w:t>
            </w:r>
          </w:p>
        </w:tc>
        <w:tc>
          <w:tcPr>
            <w:tcW w:w="1560" w:type="dxa"/>
            <w:vAlign w:val="center"/>
          </w:tcPr>
          <w:p>
            <w:pPr>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党建活动经费保障</w:t>
            </w:r>
          </w:p>
        </w:tc>
        <w:tc>
          <w:tcPr>
            <w:tcW w:w="2976"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□上级拨付□管理费用列支□自筹□其它</w:t>
            </w:r>
          </w:p>
        </w:tc>
        <w:tc>
          <w:tcPr>
            <w:tcW w:w="1638" w:type="dxa"/>
            <w:vAlign w:val="center"/>
          </w:tcPr>
          <w:p>
            <w:pPr>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党员教育管理、组织生活和规范化建设情况</w:t>
            </w:r>
          </w:p>
        </w:tc>
        <w:tc>
          <w:tcPr>
            <w:tcW w:w="7744" w:type="dxa"/>
            <w:gridSpan w:val="4"/>
            <w:vAlign w:val="center"/>
          </w:tcPr>
          <w:p>
            <w:pPr>
              <w:jc w:val="left"/>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按照上级党组织要求落实工作任务情况</w:t>
            </w:r>
          </w:p>
        </w:tc>
        <w:tc>
          <w:tcPr>
            <w:tcW w:w="7744" w:type="dxa"/>
            <w:gridSpan w:val="4"/>
            <w:vAlign w:val="center"/>
          </w:tcPr>
          <w:p>
            <w:pPr>
              <w:jc w:val="left"/>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党组织发挥作用情况</w:t>
            </w:r>
          </w:p>
        </w:tc>
        <w:tc>
          <w:tcPr>
            <w:tcW w:w="7744" w:type="dxa"/>
            <w:gridSpan w:val="4"/>
            <w:vAlign w:val="center"/>
          </w:tcPr>
          <w:p>
            <w:pPr>
              <w:jc w:val="left"/>
              <w:rPr>
                <w:rFonts w:ascii="宋体" w:hAnsi="宋体" w:cs="宋体"/>
                <w:color w:val="000000" w:themeColor="text1"/>
                <w:kern w:val="0"/>
                <w:sz w:val="22"/>
                <w:szCs w:val="22"/>
                <w14:textFill>
                  <w14:solidFill>
                    <w14:schemeClr w14:val="tx1"/>
                  </w14:solidFill>
                </w14:textFill>
              </w:rPr>
            </w:pPr>
          </w:p>
        </w:tc>
      </w:tr>
    </w:tbl>
    <w:p>
      <w:pPr>
        <w:jc w:val="left"/>
        <w:rPr>
          <w:sz w:val="22"/>
          <w:szCs w:val="22"/>
        </w:rPr>
      </w:pPr>
    </w:p>
    <w:p>
      <w:pPr>
        <w:rPr>
          <w:rFonts w:hint="eastAsia" w:ascii="宋体" w:hAnsi="宋体" w:eastAsia="宋体" w:cs="宋体"/>
          <w:b/>
          <w:bCs/>
          <w:color w:val="FF0000"/>
        </w:rPr>
      </w:pPr>
      <w:r>
        <w:rPr>
          <w:rFonts w:hint="eastAsia" w:ascii="宋体" w:hAnsi="宋体" w:eastAsia="宋体" w:cs="宋体"/>
          <w:b/>
          <w:bCs/>
          <w:color w:val="FF0000"/>
        </w:rPr>
        <w:t>填表说明：</w:t>
      </w:r>
    </w:p>
    <w:p>
      <w:pPr>
        <w:rPr>
          <w:rFonts w:hint="eastAsia" w:ascii="宋体" w:hAnsi="宋体" w:eastAsia="宋体" w:cs="宋体"/>
          <w:b/>
          <w:bCs/>
          <w:color w:val="FF0000"/>
        </w:rPr>
      </w:pPr>
      <w:r>
        <w:rPr>
          <w:rFonts w:hint="eastAsia" w:ascii="宋体" w:hAnsi="宋体" w:eastAsia="宋体" w:cs="宋体"/>
          <w:b/>
          <w:bCs/>
          <w:color w:val="FF0000"/>
        </w:rPr>
        <w:tab/>
      </w:r>
    </w:p>
    <w:p>
      <w:pPr>
        <w:rPr>
          <w:rFonts w:hint="eastAsia" w:ascii="宋体" w:hAnsi="宋体" w:eastAsia="宋体" w:cs="宋体"/>
          <w:b w:val="0"/>
          <w:bCs w:val="0"/>
          <w:color w:val="FF0000"/>
        </w:rPr>
      </w:pPr>
      <w:r>
        <w:rPr>
          <w:rFonts w:hint="eastAsia" w:ascii="宋体" w:hAnsi="宋体" w:eastAsia="宋体" w:cs="宋体"/>
          <w:b w:val="0"/>
          <w:bCs w:val="0"/>
          <w:color w:val="FF0000"/>
        </w:rPr>
        <w:t>1.社会组织党员信息</w:t>
      </w:r>
    </w:p>
    <w:p>
      <w:pPr>
        <w:rPr>
          <w:rFonts w:hint="eastAsia" w:ascii="宋体" w:hAnsi="宋体" w:eastAsia="宋体" w:cs="宋体"/>
          <w:b w:val="0"/>
          <w:bCs w:val="0"/>
          <w:color w:val="FF0000"/>
        </w:rPr>
      </w:pPr>
      <w:r>
        <w:rPr>
          <w:rFonts w:hint="eastAsia" w:ascii="宋体" w:hAnsi="宋体" w:eastAsia="宋体" w:cs="宋体"/>
          <w:b w:val="0"/>
          <w:bCs w:val="0"/>
          <w:color w:val="FF0000"/>
        </w:rPr>
        <w:t>已建立党组织的，党员总数=社会组织党组织中的党员数量；</w:t>
      </w:r>
    </w:p>
    <w:p>
      <w:pPr>
        <w:rPr>
          <w:rFonts w:hint="eastAsia" w:ascii="宋体" w:hAnsi="宋体" w:eastAsia="宋体" w:cs="宋体"/>
          <w:b w:val="0"/>
          <w:bCs w:val="0"/>
          <w:color w:val="FF0000"/>
        </w:rPr>
      </w:pPr>
      <w:r>
        <w:rPr>
          <w:rFonts w:hint="eastAsia" w:ascii="宋体" w:hAnsi="宋体" w:eastAsia="宋体" w:cs="宋体"/>
          <w:b w:val="0"/>
          <w:bCs w:val="0"/>
          <w:color w:val="FF0000"/>
        </w:rPr>
        <w:t>未建立党组织的，党员总数=专职党员+非专职党员。专职党员指工资、社保等人事关系属于社会组织的党员；非专党员指人事关系不属于社会组织但全职从事社会组织工作的党员，或者理事会、监事会等机构中的党员；</w:t>
      </w:r>
    </w:p>
    <w:p>
      <w:pPr>
        <w:rPr>
          <w:rFonts w:hint="eastAsia" w:ascii="宋体" w:hAnsi="宋体" w:eastAsia="宋体" w:cs="宋体"/>
          <w:b w:val="0"/>
          <w:bCs w:val="0"/>
          <w:color w:val="FF0000"/>
        </w:rPr>
      </w:pPr>
      <w:r>
        <w:rPr>
          <w:rFonts w:hint="eastAsia" w:ascii="宋体" w:hAnsi="宋体" w:eastAsia="宋体" w:cs="宋体"/>
          <w:b w:val="0"/>
          <w:bCs w:val="0"/>
          <w:color w:val="FF0000"/>
        </w:rPr>
        <w:t>党员详细信息列表需填写的党员信息行数应与党员总数相等。</w:t>
      </w:r>
    </w:p>
    <w:p>
      <w:pPr>
        <w:rPr>
          <w:rFonts w:hint="eastAsia" w:ascii="宋体" w:hAnsi="宋体" w:eastAsia="宋体" w:cs="宋体"/>
          <w:b w:val="0"/>
          <w:bCs w:val="0"/>
          <w:color w:val="FF0000"/>
        </w:rPr>
      </w:pPr>
      <w:r>
        <w:rPr>
          <w:rFonts w:hint="eastAsia" w:ascii="宋体" w:hAnsi="宋体" w:eastAsia="宋体" w:cs="宋体"/>
          <w:b w:val="0"/>
          <w:bCs w:val="0"/>
          <w:color w:val="FF0000"/>
        </w:rPr>
        <w:t>2.社会组织党组织信息</w:t>
      </w:r>
    </w:p>
    <w:p>
      <w:pPr>
        <w:rPr>
          <w:rFonts w:hint="eastAsia" w:ascii="宋体" w:hAnsi="宋体" w:eastAsia="宋体" w:cs="宋体"/>
          <w:b w:val="0"/>
          <w:bCs w:val="0"/>
          <w:color w:val="FF0000"/>
        </w:rPr>
      </w:pPr>
      <w:r>
        <w:rPr>
          <w:rFonts w:hint="eastAsia" w:ascii="宋体" w:hAnsi="宋体" w:eastAsia="宋体" w:cs="宋体"/>
          <w:b w:val="0"/>
          <w:bCs w:val="0"/>
          <w:color w:val="FF0000"/>
        </w:rPr>
        <w:t>已建立党组织的，请勾选党组织类型，请严格按照上级党委批复党组织成立红头文件，填写党组织名称、上级党组织名称；</w:t>
      </w:r>
    </w:p>
    <w:p>
      <w:pPr>
        <w:rPr>
          <w:rFonts w:hint="eastAsia" w:ascii="宋体" w:hAnsi="宋体" w:eastAsia="宋体" w:cs="宋体"/>
          <w:b w:val="0"/>
          <w:bCs w:val="0"/>
          <w:color w:val="FF0000"/>
        </w:rPr>
      </w:pPr>
      <w:r>
        <w:rPr>
          <w:rFonts w:hint="eastAsia" w:ascii="宋体" w:hAnsi="宋体" w:eastAsia="宋体" w:cs="宋体"/>
          <w:b w:val="0"/>
          <w:bCs w:val="0"/>
          <w:color w:val="FF0000"/>
        </w:rPr>
        <w:t>未建立党组织的社会组织，请勾选未建立党组织的原因，请按照实际情况填写党建指导员信息和群团组织建设情况。</w:t>
      </w:r>
    </w:p>
    <w:p>
      <w:pPr>
        <w:rPr>
          <w:rFonts w:hint="eastAsia" w:ascii="宋体" w:hAnsi="宋体" w:eastAsia="宋体" w:cs="宋体"/>
          <w:b w:val="0"/>
          <w:bCs w:val="0"/>
          <w:color w:val="FF0000"/>
        </w:rPr>
      </w:pPr>
      <w:r>
        <w:rPr>
          <w:rFonts w:hint="eastAsia" w:ascii="宋体" w:hAnsi="宋体" w:eastAsia="宋体" w:cs="宋体"/>
          <w:b w:val="0"/>
          <w:bCs w:val="0"/>
          <w:color w:val="FF0000"/>
        </w:rPr>
        <w:t>3.社会组织党组织党建活动开展情况</w:t>
      </w:r>
    </w:p>
    <w:p>
      <w:pPr>
        <w:rPr>
          <w:rFonts w:hint="eastAsia" w:ascii="宋体" w:hAnsi="宋体" w:eastAsia="宋体" w:cs="宋体"/>
          <w:b w:val="0"/>
          <w:bCs w:val="0"/>
          <w:color w:val="FF0000"/>
        </w:rPr>
      </w:pPr>
      <w:r>
        <w:rPr>
          <w:rFonts w:hint="eastAsia" w:ascii="宋体" w:hAnsi="宋体" w:eastAsia="宋体" w:cs="宋体"/>
          <w:b w:val="0"/>
          <w:bCs w:val="0"/>
          <w:color w:val="FF0000"/>
        </w:rPr>
        <w:t>“党员教育管理、</w:t>
      </w:r>
      <w:r>
        <w:rPr>
          <w:rFonts w:hint="eastAsia" w:ascii="宋体" w:hAnsi="宋体" w:eastAsia="宋体" w:cs="宋体"/>
          <w:b w:val="0"/>
          <w:bCs w:val="0"/>
          <w:color w:val="FF0000"/>
          <w:sz w:val="21"/>
          <w:szCs w:val="24"/>
        </w:rPr>
        <w:t>组</w:t>
      </w:r>
      <w:r>
        <w:rPr>
          <w:rFonts w:hint="eastAsia" w:ascii="宋体" w:hAnsi="宋体" w:eastAsia="宋体" w:cs="宋体"/>
          <w:b w:val="0"/>
          <w:bCs w:val="0"/>
          <w:color w:val="FF0000"/>
        </w:rPr>
        <w:t>织生活和规范化建设情况”请简述落实党章党规及相关规定的情况：“按照上级党组织要求落实工作任务情况”请简述落实上级党委工作任务情况，党员组织关系属于市行业协会商会综合党委系统的党支部，请填写党员属地化工作任务完成情况；</w:t>
      </w:r>
    </w:p>
    <w:p>
      <w:pPr>
        <w:rPr>
          <w:rFonts w:hint="eastAsia" w:ascii="宋体" w:hAnsi="宋体" w:eastAsia="宋体" w:cs="宋体"/>
          <w:b w:val="0"/>
          <w:bCs w:val="0"/>
          <w:color w:val="FF0000"/>
        </w:rPr>
      </w:pPr>
      <w:r>
        <w:rPr>
          <w:rFonts w:hint="eastAsia" w:ascii="宋体" w:hAnsi="宋体" w:eastAsia="宋体" w:cs="宋体"/>
          <w:b w:val="0"/>
          <w:bCs w:val="0"/>
          <w:color w:val="FF0000"/>
        </w:rPr>
        <w:t>“党组织发挥作用情况”请简述党组织参与内部治理等发挥作用情况；</w:t>
      </w:r>
    </w:p>
    <w:p>
      <w:pPr>
        <w:rPr>
          <w:rFonts w:hint="eastAsia" w:ascii="宋体" w:hAnsi="宋体" w:eastAsia="宋体" w:cs="宋体"/>
          <w:b w:val="0"/>
          <w:bCs w:val="0"/>
          <w:color w:val="FF0000"/>
        </w:rPr>
      </w:pPr>
      <w:r>
        <w:rPr>
          <w:rFonts w:hint="eastAsia" w:ascii="宋体" w:hAnsi="宋体" w:eastAsia="宋体" w:cs="宋体"/>
          <w:b w:val="0"/>
          <w:bCs w:val="0"/>
          <w:color w:val="FF0000"/>
        </w:rPr>
        <w:t>未建立党组织的社会组织无需填写此部分。</w:t>
      </w:r>
    </w:p>
    <w:p>
      <w:pPr>
        <w:rPr>
          <w:rFonts w:hint="eastAsia" w:ascii="宋体" w:hAnsi="宋体" w:eastAsia="宋体" w:cs="宋体"/>
          <w:b w:val="0"/>
          <w:bCs w:val="0"/>
          <w:color w:val="FF0000"/>
        </w:rPr>
      </w:pPr>
      <w:r>
        <w:rPr>
          <w:rFonts w:hint="eastAsia" w:ascii="宋体" w:hAnsi="宋体" w:eastAsia="宋体" w:cs="宋体"/>
          <w:b w:val="0"/>
          <w:bCs w:val="0"/>
          <w:color w:val="FF0000"/>
          <w:lang w:val="en-US" w:eastAsia="zh-CN"/>
        </w:rPr>
        <w:t>4.</w:t>
      </w:r>
      <w:r>
        <w:rPr>
          <w:rFonts w:hint="eastAsia" w:ascii="宋体" w:hAnsi="宋体" w:eastAsia="宋体" w:cs="宋体"/>
          <w:b w:val="0"/>
          <w:bCs w:val="0"/>
          <w:color w:val="FF0000"/>
        </w:rPr>
        <w:t>数据字典（数据项用“、”划分）：</w:t>
      </w:r>
    </w:p>
    <w:p>
      <w:pPr>
        <w:rPr>
          <w:rFonts w:hint="eastAsia" w:ascii="宋体" w:hAnsi="宋体" w:eastAsia="宋体" w:cs="宋体"/>
          <w:b w:val="0"/>
          <w:bCs w:val="0"/>
          <w:color w:val="FF0000"/>
        </w:rPr>
      </w:pPr>
      <w:r>
        <w:rPr>
          <w:rFonts w:hint="eastAsia" w:ascii="宋体" w:hAnsi="宋体" w:eastAsia="宋体" w:cs="宋体"/>
          <w:b w:val="0"/>
          <w:bCs w:val="0"/>
          <w:color w:val="FF0000"/>
        </w:rPr>
        <w:t>性别：女、男</w:t>
      </w:r>
    </w:p>
    <w:p>
      <w:pPr>
        <w:rPr>
          <w:rFonts w:hint="eastAsia" w:ascii="宋体" w:hAnsi="宋体" w:eastAsia="宋体" w:cs="宋体"/>
          <w:b w:val="0"/>
          <w:bCs w:val="0"/>
          <w:color w:val="FF0000"/>
        </w:rPr>
      </w:pPr>
      <w:r>
        <w:rPr>
          <w:rFonts w:hint="eastAsia" w:ascii="宋体" w:hAnsi="宋体" w:eastAsia="宋体" w:cs="宋体"/>
          <w:b w:val="0"/>
          <w:bCs w:val="0"/>
          <w:color w:val="FF0000"/>
        </w:rPr>
        <w:t>民族：汉族、少数民族</w:t>
      </w:r>
    </w:p>
    <w:p>
      <w:pPr>
        <w:rPr>
          <w:rFonts w:hint="eastAsia" w:ascii="宋体" w:hAnsi="宋体" w:eastAsia="宋体" w:cs="宋体"/>
          <w:b w:val="0"/>
          <w:bCs w:val="0"/>
          <w:color w:val="FF0000"/>
        </w:rPr>
      </w:pPr>
      <w:r>
        <w:rPr>
          <w:rFonts w:hint="eastAsia" w:ascii="宋体" w:hAnsi="宋体" w:eastAsia="宋体" w:cs="宋体"/>
          <w:b w:val="0"/>
          <w:bCs w:val="0"/>
          <w:color w:val="FF0000"/>
        </w:rPr>
        <w:t>学历：专科及以下、本科、硕士研究生、博士研究生</w:t>
      </w:r>
    </w:p>
    <w:p>
      <w:pPr>
        <w:rPr>
          <w:rFonts w:hint="eastAsia" w:ascii="宋体" w:hAnsi="宋体" w:eastAsia="宋体" w:cs="宋体"/>
          <w:b w:val="0"/>
          <w:bCs w:val="0"/>
          <w:color w:val="FF0000"/>
        </w:rPr>
      </w:pPr>
      <w:r>
        <w:rPr>
          <w:rFonts w:hint="eastAsia" w:ascii="宋体" w:hAnsi="宋体" w:eastAsia="宋体" w:cs="宋体"/>
          <w:b w:val="0"/>
          <w:bCs w:val="0"/>
          <w:color w:val="FF0000"/>
        </w:rPr>
        <w:t>社会组织内职务：会长/理事长、副会长/副理事长、常务副会长/常务副理事长、秘书长、监事长、主任/院长、所长、理事/监事、内设机构负责人、一般工作人员、其他</w:t>
      </w:r>
    </w:p>
    <w:p>
      <w:pPr>
        <w:rPr>
          <w:rFonts w:hint="eastAsia" w:ascii="宋体" w:hAnsi="宋体" w:eastAsia="宋体" w:cs="宋体"/>
          <w:b w:val="0"/>
          <w:bCs w:val="0"/>
          <w:color w:val="FF0000"/>
        </w:rPr>
      </w:pPr>
      <w:r>
        <w:rPr>
          <w:rFonts w:hint="eastAsia" w:ascii="宋体" w:hAnsi="宋体" w:eastAsia="宋体" w:cs="宋体"/>
          <w:b w:val="0"/>
          <w:bCs w:val="0"/>
          <w:color w:val="FF0000"/>
        </w:rPr>
        <w:t>党员类别：预备党员、正式党员</w:t>
      </w:r>
    </w:p>
    <w:p>
      <w:pPr>
        <w:rPr>
          <w:rFonts w:hint="eastAsia" w:ascii="宋体" w:hAnsi="宋体" w:eastAsia="宋体" w:cs="宋体"/>
          <w:b w:val="0"/>
          <w:bCs w:val="0"/>
          <w:color w:val="FF0000"/>
        </w:rPr>
      </w:pPr>
      <w:r>
        <w:rPr>
          <w:rFonts w:hint="eastAsia" w:ascii="宋体" w:hAnsi="宋体" w:eastAsia="宋体" w:cs="宋体"/>
          <w:b w:val="0"/>
          <w:bCs w:val="0"/>
          <w:color w:val="FF0000"/>
        </w:rPr>
        <w:t>未建党组织原因：有党员但未建立党组织、无党员、其他原因</w:t>
      </w:r>
    </w:p>
    <w:p>
      <w:pPr>
        <w:rPr>
          <w:rFonts w:hint="eastAsia" w:ascii="宋体" w:hAnsi="宋体" w:eastAsia="宋体" w:cs="宋体"/>
          <w:color w:val="FF0000"/>
        </w:rPr>
      </w:pPr>
      <w:r>
        <w:rPr>
          <w:rFonts w:hint="eastAsia" w:ascii="宋体" w:hAnsi="宋体" w:eastAsia="宋体" w:cs="宋体"/>
          <w:b w:val="0"/>
          <w:bCs w:val="0"/>
          <w:color w:val="FF0000"/>
        </w:rPr>
        <w:t>党组织类型：党委、党总支部、党支部、党小组、流动党员党支部（功能性党组织）、其他</w:t>
      </w:r>
    </w:p>
    <w:p>
      <w:pPr>
        <w:rPr>
          <w:rFonts w:hint="eastAsia"/>
          <w:color w:val="FF0000"/>
        </w:rPr>
      </w:pPr>
    </w:p>
    <w:p>
      <w:pPr>
        <w:rPr>
          <w:color w:val="FF0000"/>
        </w:rPr>
      </w:pPr>
    </w:p>
    <w:p>
      <w:pPr>
        <w:spacing w:line="440" w:lineRule="exact"/>
        <w:rPr>
          <w:rFonts w:ascii="宋体" w:hAnsi="宋体" w:cs="宋体"/>
          <w:color w:val="FF0000"/>
          <w:szCs w:val="21"/>
        </w:rPr>
      </w:pPr>
    </w:p>
    <w:p/>
    <w:p/>
    <w:p>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b/>
          <w:color w:val="000000" w:themeColor="text1"/>
          <w:sz w:val="24"/>
          <w:lang w:val="en-US" w:eastAsia="zh-CN"/>
          <w14:textFill>
            <w14:solidFill>
              <w14:schemeClr w14:val="tx1"/>
            </w14:solidFill>
          </w14:textFill>
        </w:rPr>
        <w:t>七</w:t>
      </w:r>
      <w:r>
        <w:rPr>
          <w:rFonts w:hint="eastAsia"/>
          <w:b/>
          <w:color w:val="000000" w:themeColor="text1"/>
          <w:sz w:val="24"/>
          <w14:textFill>
            <w14:solidFill>
              <w14:schemeClr w14:val="tx1"/>
            </w14:solidFill>
          </w14:textFill>
        </w:rPr>
        <w:t>）人力资源情况</w:t>
      </w:r>
    </w:p>
    <w:tbl>
      <w:tblPr>
        <w:tblStyle w:val="14"/>
        <w:tblW w:w="57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172"/>
        <w:gridCol w:w="1165"/>
        <w:gridCol w:w="806"/>
        <w:gridCol w:w="74"/>
        <w:gridCol w:w="142"/>
        <w:gridCol w:w="1023"/>
        <w:gridCol w:w="726"/>
        <w:gridCol w:w="301"/>
        <w:gridCol w:w="428"/>
        <w:gridCol w:w="354"/>
        <w:gridCol w:w="532"/>
        <w:gridCol w:w="504"/>
        <w:gridCol w:w="504"/>
        <w:gridCol w:w="877"/>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从业人员</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从业人员总数（5）人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2240" w:type="pct"/>
            <w:gridSpan w:val="9"/>
            <w:vAlign w:val="center"/>
          </w:tcPr>
          <w:p>
            <w:pPr>
              <w:widowControl/>
              <w:pBdr>
                <w:top w:val="none" w:color="auto" w:sz="0" w:space="1"/>
                <w:left w:val="none" w:color="auto" w:sz="0" w:space="4"/>
                <w:bottom w:val="none" w:color="auto" w:sz="0" w:space="1"/>
                <w:right w:val="none" w:color="auto" w:sz="0" w:space="4"/>
              </w:pBdr>
              <w:ind w:left="220" w:hanging="220" w:hangingChars="1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专职（1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273"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兼职（4）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1044" w:type="pct"/>
            <w:gridSpan w:val="4"/>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1195" w:type="pct"/>
            <w:gridSpan w:val="5"/>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95" w:type="pct"/>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195" w:type="pct"/>
            <w:gridSpan w:val="5"/>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58" w:type="pct"/>
            <w:gridSpan w:val="2"/>
            <w:vMerge w:val="restart"/>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hint="default" w:eastAsia="宋体"/>
                <w:lang w:val="en-US" w:eastAsia="zh-CN"/>
              </w:rPr>
            </w:pPr>
            <w:r>
              <w:rPr>
                <w:rFonts w:hint="eastAsia"/>
                <w:lang w:val="en-US" w:eastAsia="zh-CN"/>
              </w:rPr>
              <w:t>男</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1195" w:type="pct"/>
            <w:gridSpan w:val="5"/>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男</w:t>
            </w: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758" w:type="pct"/>
            <w:gridSpan w:val="2"/>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195" w:type="pct"/>
            <w:gridSpan w:val="5"/>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2人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58" w:type="pct"/>
            <w:gridSpan w:val="2"/>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9"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95"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044"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5</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w:t>
            </w:r>
          </w:p>
        </w:tc>
        <w:tc>
          <w:tcPr>
            <w:tcW w:w="1710" w:type="pct"/>
            <w:gridSpan w:val="7"/>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0</w:t>
            </w:r>
          </w:p>
        </w:tc>
        <w:tc>
          <w:tcPr>
            <w:tcW w:w="758"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自定岗位</w:t>
            </w:r>
          </w:p>
        </w:tc>
        <w:tc>
          <w:tcPr>
            <w:tcW w:w="370"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72"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2"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10"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370" w:type="pct"/>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72"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2"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514"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从业人员平均年工资</w:t>
            </w:r>
          </w:p>
        </w:tc>
        <w:tc>
          <w:tcPr>
            <w:tcW w:w="310"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411" w:type="pct"/>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632" w:type="pct"/>
            <w:gridSpan w:val="3"/>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924" w:type="pct"/>
            <w:gridSpan w:val="4"/>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86" w:type="pct"/>
            <w:gridSpan w:val="3"/>
          </w:tcPr>
          <w:p>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044" w:type="pct"/>
            <w:gridSpan w:val="4"/>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0个</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0人次</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0小时 </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bl>
    <w:p>
      <w:pPr>
        <w:rPr>
          <w:rFonts w:ascii="宋体" w:hAnsi="宋体"/>
          <w:b/>
          <w:bCs/>
          <w:color w:val="FF0000"/>
          <w:szCs w:val="21"/>
        </w:rPr>
      </w:pPr>
    </w:p>
    <w:p>
      <w:pPr>
        <w:rPr>
          <w:rFonts w:hint="eastAsia" w:ascii="仿宋_GB2312" w:hAnsi="仿宋_GB2312" w:eastAsia="仿宋_GB2312" w:cs="仿宋_GB2312"/>
          <w:color w:val="FF0000"/>
          <w:szCs w:val="21"/>
        </w:rPr>
      </w:pPr>
      <w:r>
        <w:rPr>
          <w:rFonts w:hint="eastAsia"/>
          <w:b/>
          <w:bCs/>
          <w:color w:val="FF0000"/>
          <w:szCs w:val="21"/>
        </w:rPr>
        <w:t>填报说明：</w:t>
      </w:r>
    </w:p>
    <w:p>
      <w:pPr>
        <w:tabs>
          <w:tab w:val="left" w:pos="4963"/>
        </w:tabs>
        <w:rPr>
          <w:rFonts w:hint="eastAsia" w:ascii="宋体" w:hAnsi="宋体" w:cs="宋体"/>
          <w:color w:val="FF0000"/>
          <w:szCs w:val="21"/>
        </w:rPr>
      </w:pPr>
      <w:r>
        <w:rPr>
          <w:rFonts w:hint="eastAsia" w:ascii="宋体" w:hAnsi="宋体" w:cs="宋体"/>
          <w:color w:val="FF0000"/>
          <w:szCs w:val="21"/>
        </w:rPr>
        <w:t xml:space="preserve">从业人员总数 = 专职 + 兼职 = 男 + 女 </w:t>
      </w:r>
    </w:p>
    <w:p>
      <w:pPr>
        <w:tabs>
          <w:tab w:val="left" w:pos="4963"/>
        </w:tabs>
        <w:rPr>
          <w:rFonts w:hint="eastAsia" w:ascii="宋体" w:hAnsi="宋体" w:cs="宋体"/>
          <w:color w:val="FF0000"/>
          <w:szCs w:val="21"/>
        </w:rPr>
      </w:pPr>
      <w:r>
        <w:rPr>
          <w:rFonts w:hint="eastAsia" w:ascii="宋体" w:hAnsi="宋体" w:cs="宋体"/>
          <w:color w:val="FF0000"/>
          <w:szCs w:val="21"/>
        </w:rPr>
        <w:t>从业人员总数 = 学历合计 = 年龄合计 = 职称合计(不含其中) = 在本单位工作年限合计</w:t>
      </w:r>
    </w:p>
    <w:p>
      <w:pPr>
        <w:tabs>
          <w:tab w:val="left" w:pos="4963"/>
        </w:tabs>
        <w:rPr>
          <w:rFonts w:hint="eastAsia" w:ascii="宋体" w:hAnsi="宋体" w:cs="宋体"/>
          <w:color w:val="FF0000"/>
          <w:szCs w:val="21"/>
        </w:rPr>
      </w:pPr>
      <w:r>
        <w:rPr>
          <w:rFonts w:hint="eastAsia" w:ascii="宋体" w:hAnsi="宋体" w:cs="宋体"/>
          <w:color w:val="FF0000"/>
          <w:szCs w:val="21"/>
        </w:rPr>
        <w:t>执行工资制度包括：1行政机关、2参照全额拨款事业单位、3参照差额拨款事业单位、4参照自收自支事业单位、5自定岗位</w:t>
      </w:r>
    </w:p>
    <w:p>
      <w:pPr>
        <w:rPr>
          <w:rFonts w:ascii="宋体" w:hAnsi="宋体"/>
          <w:b/>
          <w:bCs/>
          <w:color w:val="FF0000"/>
          <w:szCs w:val="21"/>
        </w:rPr>
      </w:pPr>
    </w:p>
    <w:p/>
    <w:tbl>
      <w:tblPr>
        <w:tblStyle w:val="14"/>
        <w:tblW w:w="5035" w:type="pct"/>
        <w:jc w:val="center"/>
        <w:tblLayout w:type="fixed"/>
        <w:tblCellMar>
          <w:top w:w="0" w:type="dxa"/>
          <w:left w:w="108" w:type="dxa"/>
          <w:bottom w:w="0" w:type="dxa"/>
          <w:right w:w="108" w:type="dxa"/>
        </w:tblCellMar>
      </w:tblPr>
      <w:tblGrid>
        <w:gridCol w:w="1305"/>
        <w:gridCol w:w="1022"/>
        <w:gridCol w:w="202"/>
        <w:gridCol w:w="962"/>
        <w:gridCol w:w="1107"/>
        <w:gridCol w:w="67"/>
        <w:gridCol w:w="1456"/>
        <w:gridCol w:w="512"/>
        <w:gridCol w:w="44"/>
        <w:gridCol w:w="1860"/>
        <w:gridCol w:w="43"/>
      </w:tblGrid>
      <w:tr>
        <w:tblPrEx>
          <w:tblCellMar>
            <w:top w:w="0" w:type="dxa"/>
            <w:left w:w="108" w:type="dxa"/>
            <w:bottom w:w="0" w:type="dxa"/>
            <w:right w:w="108" w:type="dxa"/>
          </w:tblCellMar>
        </w:tblPrEx>
        <w:trPr>
          <w:gridAfter w:val="1"/>
          <w:wAfter w:w="26" w:type="pct"/>
          <w:trHeight w:val="420" w:hRule="atLeast"/>
          <w:jc w:val="center"/>
        </w:trPr>
        <w:tc>
          <w:tcPr>
            <w:tcW w:w="4974" w:type="pct"/>
            <w:gridSpan w:val="10"/>
            <w:tcBorders>
              <w:top w:val="nil"/>
              <w:bottom w:val="single" w:color="auto" w:sz="4" w:space="0"/>
            </w:tcBorders>
            <w:shd w:val="clear" w:color="000000" w:fill="FFFFFF"/>
            <w:vAlign w:val="center"/>
          </w:tcPr>
          <w:p>
            <w:pPr>
              <w:spacing w:before="156" w:beforeLines="50"/>
              <w:rPr>
                <w:rFonts w:ascii="黑体" w:hAnsi="宋体" w:eastAsia="黑体"/>
                <w:color w:val="000000"/>
                <w:sz w:val="24"/>
              </w:rPr>
            </w:pPr>
            <w:r>
              <w:rPr>
                <w:rFonts w:hint="eastAsia" w:ascii="黑体" w:hAnsi="宋体" w:eastAsia="黑体"/>
                <w:color w:val="000000"/>
                <w:sz w:val="24"/>
                <w:lang w:val="en-US" w:eastAsia="zh-CN"/>
              </w:rPr>
              <w:t>四</w:t>
            </w:r>
            <w:r>
              <w:rPr>
                <w:rFonts w:hint="eastAsia" w:ascii="黑体" w:hAnsi="宋体" w:eastAsia="黑体"/>
                <w:color w:val="000000"/>
                <w:sz w:val="24"/>
              </w:rPr>
              <w:t>、公益事业</w:t>
            </w:r>
            <w:r>
              <w:rPr>
                <w:rFonts w:hint="eastAsia" w:ascii="宋体" w:hAnsi="宋体"/>
                <w:color w:val="000000"/>
                <w:szCs w:val="21"/>
              </w:rPr>
              <w:t>/</w:t>
            </w:r>
            <w:r>
              <w:rPr>
                <w:rFonts w:hint="eastAsia" w:ascii="黑体" w:hAnsi="宋体" w:eastAsia="黑体"/>
                <w:color w:val="000000"/>
                <w:sz w:val="24"/>
              </w:rPr>
              <w:t>慈善活动支出和管理费用情况</w:t>
            </w:r>
          </w:p>
          <w:p>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tblPrEx>
          <w:tblCellMar>
            <w:top w:w="0" w:type="dxa"/>
            <w:left w:w="108" w:type="dxa"/>
            <w:bottom w:w="0" w:type="dxa"/>
            <w:right w:w="108" w:type="dxa"/>
          </w:tblCellMar>
        </w:tblPrEx>
        <w:trPr>
          <w:gridAfter w:val="1"/>
          <w:wAfter w:w="26" w:type="pct"/>
          <w:trHeight w:val="420" w:hRule="atLeast"/>
          <w:jc w:val="center"/>
        </w:trPr>
        <w:tc>
          <w:tcPr>
            <w:tcW w:w="1473" w:type="pct"/>
            <w:gridSpan w:val="3"/>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245"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73"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84"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245" w:type="pct"/>
            <w:gridSpan w:val="3"/>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14565333.38</w:t>
            </w:r>
          </w:p>
        </w:tc>
        <w:tc>
          <w:tcPr>
            <w:tcW w:w="1173"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14565333.38</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245"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14565333.38</w:t>
            </w:r>
          </w:p>
        </w:tc>
        <w:tc>
          <w:tcPr>
            <w:tcW w:w="1173"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14565333.38</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245"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245"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14565333.38</w:t>
            </w:r>
          </w:p>
        </w:tc>
        <w:tc>
          <w:tcPr>
            <w:tcW w:w="1173"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14565333.38</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245"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173"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245"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245"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来自境外非政府组织组织的捐赠</w:t>
            </w:r>
          </w:p>
        </w:tc>
        <w:tc>
          <w:tcPr>
            <w:tcW w:w="1245"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1080" w:hRule="atLeast"/>
          <w:jc w:val="center"/>
        </w:trPr>
        <w:tc>
          <w:tcPr>
            <w:tcW w:w="1473" w:type="pct"/>
            <w:gridSpan w:val="3"/>
            <w:tcBorders>
              <w:top w:val="nil"/>
              <w:left w:val="single" w:color="auto" w:sz="8"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245"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437" w:hRule="atLeast"/>
          <w:jc w:val="center"/>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501" w:type="pct"/>
            <w:gridSpan w:val="7"/>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r>
      <w:tr>
        <w:tblPrEx>
          <w:tblCellMar>
            <w:top w:w="0" w:type="dxa"/>
            <w:left w:w="108" w:type="dxa"/>
            <w:bottom w:w="0" w:type="dxa"/>
            <w:right w:w="108" w:type="dxa"/>
          </w:tblCellMar>
        </w:tblPrEx>
        <w:trPr>
          <w:gridAfter w:val="1"/>
          <w:wAfter w:w="26" w:type="pct"/>
          <w:trHeight w:val="375" w:hRule="atLeast"/>
          <w:jc w:val="center"/>
        </w:trPr>
        <w:tc>
          <w:tcPr>
            <w:tcW w:w="1473" w:type="pct"/>
            <w:gridSpan w:val="3"/>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392" w:type="pct"/>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110" w:type="pct"/>
            <w:gridSpan w:val="2"/>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3"/>
            <w:vMerge w:val="continue"/>
            <w:tcBorders>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p>
        </w:tc>
        <w:tc>
          <w:tcPr>
            <w:tcW w:w="1206"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110" w:type="pct"/>
            <w:gridSpan w:val="2"/>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hint="eastAsia" w:eastAsia="宋体" w:cs="宋体" w:asciiTheme="minorEastAsia" w:hAnsiTheme="minorEastAsia"/>
                <w:color w:val="000000"/>
                <w:kern w:val="0"/>
                <w:sz w:val="22"/>
              </w:rPr>
              <w:t>北京缘梦公益基金会</w:t>
            </w:r>
          </w:p>
        </w:tc>
        <w:tc>
          <w:tcPr>
            <w:tcW w:w="1206"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2611925.24</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cs="宋体" w:asciiTheme="minorEastAsia" w:hAnsiTheme="minorEastAsia"/>
                <w:color w:val="000000"/>
                <w:kern w:val="0"/>
                <w:sz w:val="22"/>
              </w:rPr>
              <w:t>医疗费</w:t>
            </w: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eastAsia="宋体" w:cs="宋体"/>
                <w:sz w:val="22"/>
              </w:rPr>
              <w:t>上海市华侨事业发展基金会</w:t>
            </w:r>
          </w:p>
        </w:tc>
        <w:tc>
          <w:tcPr>
            <w:tcW w:w="1206"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1277481.26</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医疗费</w:t>
            </w: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eastAsia="宋体" w:cs="宋体"/>
                <w:sz w:val="22"/>
              </w:rPr>
              <w:t>泰安市泰山慈善基金会</w:t>
            </w:r>
          </w:p>
        </w:tc>
        <w:tc>
          <w:tcPr>
            <w:tcW w:w="1206"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4795437.48</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eastAsia="宋体" w:cs="宋体"/>
                <w:sz w:val="22"/>
              </w:rPr>
              <w:t>医疗费</w:t>
            </w: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206"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8684843.98</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gridAfter w:val="1"/>
          <w:wAfter w:w="26" w:type="pct"/>
          <w:trHeight w:val="423" w:hRule="atLeast"/>
          <w:jc w:val="center"/>
        </w:trPr>
        <w:tc>
          <w:tcPr>
            <w:tcW w:w="4974" w:type="pct"/>
            <w:gridSpan w:val="10"/>
            <w:tcBorders>
              <w:top w:val="single" w:color="auto" w:sz="4" w:space="0"/>
              <w:bottom w:val="single" w:color="auto" w:sz="4" w:space="0"/>
            </w:tcBorders>
            <w:shd w:val="clear" w:color="auto" w:fill="FFFFFF" w:themeFill="background1"/>
          </w:tcPr>
          <w:p>
            <w:pPr>
              <w:rPr>
                <w:color w:val="FF0000"/>
              </w:rPr>
            </w:pPr>
            <w:r>
              <w:rPr>
                <w:rFonts w:hint="eastAsia"/>
                <w:color w:val="FF0000"/>
              </w:rPr>
              <w:t>说明：</w:t>
            </w:r>
          </w:p>
          <w:p>
            <w:pPr>
              <w:rPr>
                <w:color w:val="FF0000"/>
              </w:rPr>
            </w:pPr>
            <w:r>
              <w:rPr>
                <w:rFonts w:hint="eastAsia"/>
                <w:color w:val="FF0000"/>
              </w:rPr>
              <w:t>来自境外非政府组织不包括境外非政府组织代表机构。</w:t>
            </w:r>
          </w:p>
          <w:p>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pPr>
              <w:widowControl/>
              <w:jc w:val="left"/>
              <w:rPr>
                <w:rFonts w:cs="宋体" w:asciiTheme="minorEastAsia" w:hAnsiTheme="minorEastAsia"/>
                <w:color w:val="000000"/>
                <w:kern w:val="0"/>
                <w:sz w:val="22"/>
              </w:rPr>
            </w:pPr>
            <w:r>
              <w:rPr>
                <w:rFonts w:hint="eastAsia"/>
                <w:color w:val="FF0000"/>
              </w:rPr>
              <w:t>捐赠人如要求不公开姓名、名称的，可以其他代号代替，其他捐赠信息要公开。</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项目</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非现金</w:t>
            </w: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合计</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捐赠方</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trHeight w:val="699"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境内大使馆捐赠</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ascii="等线" w:hAnsi="等线" w:eastAsia="等线"/>
                <w:color w:val="000000"/>
                <w:sz w:val="22"/>
              </w:rPr>
              <w:t>0</w:t>
            </w: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境外非政府组织境内代表机构的捐赠</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境外自然人、法人或其他组织的捐赠</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境外非政府组织的捐赠</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ascii="等线" w:hAnsi="等线" w:eastAsia="等线"/>
                <w:color w:val="000000"/>
                <w:sz w:val="22"/>
              </w:rPr>
              <w:t>无</w:t>
            </w:r>
          </w:p>
        </w:tc>
      </w:tr>
    </w:tbl>
    <w:p>
      <w:pPr>
        <w:rPr>
          <w:rFonts w:cs="宋体" w:asciiTheme="minorEastAsia" w:hAnsiTheme="minorEastAsia"/>
          <w:bCs/>
          <w:color w:val="000000"/>
          <w:kern w:val="0"/>
          <w:sz w:val="22"/>
        </w:rPr>
      </w:pPr>
    </w:p>
    <w:p>
      <w:pPr>
        <w:rPr>
          <w:rFonts w:ascii="宋体" w:hAnsi="宋体"/>
          <w:b/>
          <w:sz w:val="24"/>
        </w:rPr>
      </w:pPr>
      <w:r>
        <w:rPr>
          <w:rFonts w:hint="eastAsia" w:ascii="宋体" w:hAnsi="宋体"/>
          <w:b/>
          <w:sz w:val="24"/>
        </w:rPr>
        <w:t xml:space="preserve">2、慈善组织公开募捐备案情况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272"/>
        <w:gridCol w:w="2032"/>
        <w:gridCol w:w="1877"/>
        <w:gridCol w:w="67"/>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Pr>
          <w:p>
            <w:pPr>
              <w:rPr>
                <w:rFonts w:ascii="宋体" w:hAnsi="宋体"/>
                <w:sz w:val="22"/>
                <w:szCs w:val="22"/>
              </w:rPr>
            </w:pPr>
            <w:r>
              <w:rPr>
                <w:rFonts w:hint="eastAsia" w:ascii="宋体" w:hAnsi="宋体"/>
                <w:sz w:val="22"/>
                <w:szCs w:val="22"/>
              </w:rPr>
              <w:t>本年度共开展了（0）项公益慈善项目，具体情况如下：</w:t>
            </w:r>
            <w:r>
              <w:rPr>
                <w:rFonts w:hint="eastAsia" w:ascii="宋体" w:hAnsi="宋体"/>
                <w:sz w:val="22"/>
                <w:szCs w:val="22"/>
              </w:rPr>
              <w:cr/>
            </w:r>
            <w:r>
              <w:rPr>
                <w:rFonts w:hint="eastAsia" w:ascii="宋体" w:hAnsi="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pct"/>
            <w:tcBorders>
              <w:top w:val="single" w:color="auto" w:sz="4" w:space="0"/>
              <w:left w:val="single" w:color="auto" w:sz="4" w:space="0"/>
              <w:bottom w:val="single" w:color="auto" w:sz="4" w:space="0"/>
              <w:right w:val="single" w:color="auto" w:sz="4" w:space="0"/>
            </w:tcBorders>
          </w:tcPr>
          <w:p>
            <w:pPr>
              <w:jc w:val="left"/>
              <w:rPr>
                <w:rFonts w:ascii="宋体" w:hAnsi="宋体"/>
                <w:sz w:val="22"/>
                <w:szCs w:val="22"/>
              </w:rPr>
            </w:pPr>
            <w:r>
              <w:rPr>
                <w:rFonts w:hint="eastAsia" w:ascii="宋体" w:hAnsi="宋体"/>
                <w:sz w:val="22"/>
                <w:szCs w:val="22"/>
              </w:rPr>
              <w:t>序号：1</w:t>
            </w:r>
            <w:r>
              <w:rPr>
                <w:rFonts w:hint="eastAsia" w:ascii="宋体" w:hAnsi="宋体"/>
                <w:sz w:val="22"/>
                <w:szCs w:val="22"/>
              </w:rPr>
              <w:cr/>
            </w:r>
            <w:r>
              <w:rPr>
                <w:rFonts w:hint="eastAsia" w:ascii="宋体" w:hAnsi="宋体"/>
                <w:sz w:val="22"/>
                <w:szCs w:val="22"/>
              </w:rPr>
              <w:t>
</w:t>
            </w:r>
          </w:p>
        </w:tc>
        <w:tc>
          <w:tcPr>
            <w:tcW w:w="2492" w:type="pct"/>
            <w:gridSpan w:val="4"/>
            <w:tcBorders>
              <w:left w:val="single" w:color="auto" w:sz="4" w:space="0"/>
            </w:tcBorders>
          </w:tcPr>
          <w:p>
            <w:pPr>
              <w:rPr>
                <w:rFonts w:ascii="宋体" w:hAnsi="宋体"/>
                <w:sz w:val="22"/>
                <w:szCs w:val="22"/>
              </w:rPr>
            </w:pPr>
            <w:r>
              <w:rPr>
                <w:rFonts w:hint="eastAsia" w:ascii="宋体" w:hAnsi="宋体"/>
                <w:sz w:val="22"/>
                <w:szCs w:val="22"/>
              </w:rPr>
              <w:t xml:space="preserve">是否在登记的民政部门进行了募捐方案备案  </w:t>
            </w:r>
          </w:p>
        </w:tc>
        <w:tc>
          <w:tcPr>
            <w:tcW w:w="1158" w:type="pct"/>
          </w:tcPr>
          <w:p>
            <w:pPr>
              <w:rPr>
                <w:rFonts w:ascii="宋体" w:hAnsi="宋体"/>
                <w:sz w:val="22"/>
                <w:szCs w:val="22"/>
              </w:rPr>
            </w:pPr>
            <w:r>
              <w:rPr>
                <w:rFonts w:hint="eastAsia" w:ascii="宋体" w:hAnsi="宋体"/>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pct"/>
            <w:gridSpan w:val="2"/>
          </w:tcPr>
          <w:p>
            <w:pPr>
              <w:jc w:val="left"/>
              <w:rPr>
                <w:rFonts w:ascii="宋体" w:hAnsi="宋体"/>
                <w:sz w:val="22"/>
                <w:szCs w:val="22"/>
                <w:lang w:val="zh-CN"/>
              </w:rPr>
            </w:pPr>
            <w:r>
              <w:rPr>
                <w:rFonts w:hint="eastAsia" w:ascii="宋体" w:hAnsi="宋体"/>
                <w:sz w:val="22"/>
                <w:szCs w:val="22"/>
              </w:rPr>
              <w:t>募捐方案的活动名称</w:t>
            </w:r>
          </w:p>
        </w:tc>
        <w:tc>
          <w:tcPr>
            <w:tcW w:w="3490" w:type="pct"/>
            <w:gridSpan w:val="4"/>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10" w:type="pct"/>
            <w:gridSpan w:val="2"/>
          </w:tcPr>
          <w:p>
            <w:pPr>
              <w:jc w:val="left"/>
              <w:rPr>
                <w:rFonts w:ascii="宋体" w:hAnsi="宋体"/>
                <w:sz w:val="22"/>
                <w:szCs w:val="22"/>
                <w:lang w:val="zh-CN"/>
              </w:rPr>
            </w:pPr>
            <w:r>
              <w:rPr>
                <w:rFonts w:hint="eastAsia" w:ascii="宋体" w:hAnsi="宋体"/>
                <w:sz w:val="22"/>
                <w:szCs w:val="22"/>
                <w:lang w:val="zh-CN"/>
              </w:rPr>
              <w:t>备案编号</w:t>
            </w:r>
          </w:p>
        </w:tc>
        <w:tc>
          <w:tcPr>
            <w:tcW w:w="1192" w:type="pct"/>
          </w:tcPr>
          <w:p>
            <w:pPr>
              <w:rPr>
                <w:rFonts w:ascii="宋体" w:hAnsi="宋体"/>
                <w:sz w:val="22"/>
                <w:szCs w:val="22"/>
              </w:rPr>
            </w:pPr>
          </w:p>
        </w:tc>
        <w:tc>
          <w:tcPr>
            <w:tcW w:w="1101" w:type="pct"/>
          </w:tcPr>
          <w:p>
            <w:pPr>
              <w:rPr>
                <w:rFonts w:ascii="宋体" w:hAnsi="宋体"/>
                <w:sz w:val="22"/>
                <w:szCs w:val="22"/>
              </w:rPr>
            </w:pPr>
            <w:r>
              <w:rPr>
                <w:rFonts w:hint="eastAsia" w:ascii="宋体" w:hAnsi="宋体"/>
                <w:sz w:val="22"/>
                <w:szCs w:val="22"/>
              </w:rPr>
              <w:t>备案时间</w:t>
            </w:r>
          </w:p>
        </w:tc>
        <w:tc>
          <w:tcPr>
            <w:tcW w:w="1197" w:type="pct"/>
            <w:gridSpan w:val="2"/>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10" w:type="pct"/>
            <w:gridSpan w:val="2"/>
          </w:tcPr>
          <w:p>
            <w:pPr>
              <w:jc w:val="left"/>
              <w:rPr>
                <w:rFonts w:ascii="宋体" w:hAnsi="宋体"/>
                <w:sz w:val="22"/>
                <w:szCs w:val="22"/>
              </w:rPr>
            </w:pPr>
            <w:r>
              <w:rPr>
                <w:rFonts w:hint="eastAsia" w:ascii="宋体" w:hAnsi="宋体"/>
                <w:sz w:val="22"/>
                <w:szCs w:val="22"/>
                <w:lang w:val="zh-CN"/>
              </w:rPr>
              <w:t>是否在异地开展募捐</w:t>
            </w:r>
          </w:p>
        </w:tc>
        <w:tc>
          <w:tcPr>
            <w:tcW w:w="1192" w:type="pct"/>
          </w:tcPr>
          <w:p>
            <w:pPr>
              <w:jc w:val="left"/>
              <w:rPr>
                <w:rFonts w:ascii="宋体" w:hAnsi="宋体"/>
                <w:sz w:val="22"/>
                <w:szCs w:val="22"/>
              </w:rPr>
            </w:pPr>
            <w:r>
              <w:rPr>
                <w:rFonts w:hint="eastAsia" w:ascii="宋体" w:hAnsi="宋体"/>
                <w:sz w:val="22"/>
                <w:szCs w:val="22"/>
              </w:rPr>
              <w:t xml:space="preserve"> 是  否</w:t>
            </w:r>
          </w:p>
        </w:tc>
        <w:tc>
          <w:tcPr>
            <w:tcW w:w="1101" w:type="pct"/>
          </w:tcPr>
          <w:p>
            <w:pPr>
              <w:rPr>
                <w:rFonts w:ascii="宋体" w:hAnsi="宋体"/>
                <w:sz w:val="22"/>
                <w:szCs w:val="22"/>
              </w:rPr>
            </w:pPr>
            <w:r>
              <w:rPr>
                <w:rFonts w:hint="eastAsia" w:ascii="宋体" w:hAnsi="宋体"/>
                <w:sz w:val="22"/>
                <w:szCs w:val="22"/>
              </w:rPr>
              <w:t>开展异地募捐是否向所在地民政部门报送了募捐方案</w:t>
            </w:r>
          </w:p>
        </w:tc>
        <w:tc>
          <w:tcPr>
            <w:tcW w:w="1197" w:type="pct"/>
            <w:gridSpan w:val="2"/>
          </w:tcPr>
          <w:p>
            <w:pPr>
              <w:jc w:val="left"/>
              <w:rPr>
                <w:rFonts w:ascii="宋体" w:hAnsi="宋体"/>
                <w:sz w:val="22"/>
                <w:szCs w:val="22"/>
              </w:rPr>
            </w:pPr>
            <w:r>
              <w:rPr>
                <w:rFonts w:hint="eastAsia" w:ascii="宋体" w:hAnsi="宋体"/>
                <w:sz w:val="22"/>
                <w:szCs w:val="22"/>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10" w:type="pct"/>
            <w:gridSpan w:val="2"/>
          </w:tcPr>
          <w:p>
            <w:pPr>
              <w:rPr>
                <w:rFonts w:ascii="宋体" w:hAnsi="宋体"/>
                <w:sz w:val="22"/>
                <w:szCs w:val="22"/>
              </w:rPr>
            </w:pPr>
            <w:r>
              <w:rPr>
                <w:rFonts w:hint="eastAsia" w:ascii="宋体" w:hAnsi="宋体"/>
                <w:sz w:val="22"/>
                <w:szCs w:val="22"/>
              </w:rPr>
              <w:t>是否开展互联网募捐</w:t>
            </w:r>
          </w:p>
        </w:tc>
        <w:tc>
          <w:tcPr>
            <w:tcW w:w="3490" w:type="pct"/>
            <w:gridSpan w:val="4"/>
          </w:tcPr>
          <w:p>
            <w:pPr>
              <w:jc w:val="left"/>
              <w:rPr>
                <w:rFonts w:ascii="宋体" w:hAnsi="宋体"/>
                <w:sz w:val="22"/>
                <w:szCs w:val="22"/>
              </w:rPr>
            </w:pPr>
            <w:r>
              <w:rPr>
                <w:rFonts w:hint="eastAsia" w:ascii="宋体" w:hAnsi="宋体"/>
                <w:sz w:val="22"/>
                <w:szCs w:val="22"/>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510" w:type="pct"/>
            <w:gridSpan w:val="2"/>
          </w:tcPr>
          <w:p>
            <w:pPr>
              <w:rPr>
                <w:rFonts w:ascii="宋体" w:hAnsi="宋体"/>
                <w:sz w:val="22"/>
                <w:szCs w:val="22"/>
              </w:rPr>
            </w:pPr>
            <w:r>
              <w:rPr>
                <w:rFonts w:hint="eastAsia" w:ascii="宋体" w:hAnsi="宋体"/>
                <w:sz w:val="22"/>
                <w:szCs w:val="22"/>
              </w:rPr>
              <w:t>开展互联网募捐请填写募捐平台名称</w:t>
            </w:r>
          </w:p>
        </w:tc>
        <w:tc>
          <w:tcPr>
            <w:tcW w:w="3490" w:type="pct"/>
            <w:gridSpan w:val="4"/>
          </w:tcPr>
          <w:p>
            <w:pPr>
              <w:rPr>
                <w:rFonts w:ascii="宋体" w:hAnsi="宋体"/>
                <w:sz w:val="22"/>
                <w:szCs w:val="22"/>
              </w:rPr>
            </w:pPr>
          </w:p>
        </w:tc>
      </w:tr>
    </w:tbl>
    <w:p>
      <w:pPr>
        <w:spacing w:before="156" w:beforeLines="50"/>
        <w:rPr>
          <w:rFonts w:ascii="黑体" w:hAnsi="宋体" w:eastAsia="黑体"/>
          <w:sz w:val="24"/>
        </w:rPr>
      </w:pPr>
    </w:p>
    <w:p/>
    <w:tbl>
      <w:tblPr>
        <w:tblStyle w:val="14"/>
        <w:tblW w:w="5000" w:type="pct"/>
        <w:tblInd w:w="0" w:type="dxa"/>
        <w:tblLayout w:type="autofit"/>
        <w:tblCellMar>
          <w:top w:w="0" w:type="dxa"/>
          <w:left w:w="108" w:type="dxa"/>
          <w:bottom w:w="0" w:type="dxa"/>
          <w:right w:w="108" w:type="dxa"/>
        </w:tblCellMar>
      </w:tblPr>
      <w:tblGrid>
        <w:gridCol w:w="4655"/>
        <w:gridCol w:w="3867"/>
      </w:tblGrid>
      <w:tr>
        <w:trPr>
          <w:trHeight w:val="345" w:hRule="atLeast"/>
        </w:trPr>
        <w:tc>
          <w:tcPr>
            <w:tcW w:w="5000" w:type="pct"/>
            <w:gridSpan w:val="2"/>
            <w:tcBorders>
              <w:bottom w:val="single" w:color="auto" w:sz="4" w:space="0"/>
            </w:tcBorders>
            <w:shd w:val="clear" w:color="000000" w:fill="FFFFFF"/>
            <w:vAlign w:val="center"/>
          </w:tcPr>
          <w:p>
            <w:pPr>
              <w:ind w:left="1" w:right="-82" w:firstLine="2937" w:firstLineChars="1399"/>
              <w:rPr>
                <w:rFonts w:ascii="宋体" w:hAnsi="宋体"/>
                <w:color w:val="000000"/>
              </w:rPr>
            </w:pPr>
            <w:r>
              <w:rPr>
                <w:rFonts w:hint="eastAsia" w:ascii="宋体" w:hAnsi="宋体"/>
                <w:color w:val="000000"/>
              </w:rPr>
              <w:t>未取得公开募捐资格的慈善组织　　　　　　　　　　　　　　</w:t>
            </w:r>
          </w:p>
          <w:p>
            <w:pPr>
              <w:ind w:right="-82"/>
              <w:rPr>
                <w:rFonts w:ascii="宋体" w:hAnsi="宋体"/>
                <w:color w:val="000000"/>
              </w:rPr>
            </w:pPr>
            <w:r>
              <w:rPr>
                <w:rFonts w:hint="eastAsia" w:ascii="宋体" w:hAnsi="宋体"/>
                <w:color w:val="000000"/>
              </w:rPr>
              <w:t>单位：人民币元</w:t>
            </w:r>
          </w:p>
        </w:tc>
      </w:tr>
      <w:tr>
        <w:tblPrEx>
          <w:tblCellMar>
            <w:top w:w="0" w:type="dxa"/>
            <w:left w:w="108" w:type="dxa"/>
            <w:bottom w:w="0" w:type="dxa"/>
            <w:right w:w="108" w:type="dxa"/>
          </w:tblCellMar>
        </w:tblPrEx>
        <w:trPr>
          <w:trHeight w:val="345"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项 目</w:t>
            </w:r>
          </w:p>
        </w:tc>
        <w:tc>
          <w:tcPr>
            <w:tcW w:w="2269"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数额</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上年末净资产</w:t>
            </w:r>
          </w:p>
        </w:tc>
        <w:tc>
          <w:tcPr>
            <w:tcW w:w="2269" w:type="pct"/>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asciiTheme="minorEastAsia" w:hAnsiTheme="minorEastAsia"/>
                <w:sz w:val="22"/>
              </w:rPr>
              <w:t>2008613.67</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本年度总支出</w:t>
            </w:r>
          </w:p>
        </w:tc>
        <w:tc>
          <w:tcPr>
            <w:tcW w:w="2269" w:type="pct"/>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asciiTheme="minorEastAsia" w:hAnsiTheme="minorEastAsia"/>
                <w:sz w:val="22"/>
              </w:rPr>
              <w:t>14586597.54</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本年度用于慈善活动的支出</w:t>
            </w:r>
          </w:p>
        </w:tc>
        <w:tc>
          <w:tcPr>
            <w:tcW w:w="2269" w:type="pct"/>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asciiTheme="minorEastAsia" w:hAnsiTheme="minorEastAsia"/>
                <w:sz w:val="22"/>
              </w:rPr>
              <w:t>14541981.71</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管理费用</w:t>
            </w:r>
          </w:p>
        </w:tc>
        <w:tc>
          <w:tcPr>
            <w:tcW w:w="2269" w:type="pct"/>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asciiTheme="minorEastAsia" w:hAnsiTheme="minorEastAsia"/>
                <w:sz w:val="22"/>
              </w:rPr>
              <w:t>49045.00</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其他支出</w:t>
            </w:r>
          </w:p>
        </w:tc>
        <w:tc>
          <w:tcPr>
            <w:tcW w:w="2269" w:type="pct"/>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asciiTheme="minorEastAsia" w:hAnsiTheme="minorEastAsia"/>
                <w:sz w:val="22"/>
              </w:rPr>
              <w:t>-4429.17</w:t>
            </w:r>
          </w:p>
        </w:tc>
      </w:tr>
      <w:tr>
        <w:tblPrEx>
          <w:tblCellMar>
            <w:top w:w="0" w:type="dxa"/>
            <w:left w:w="108" w:type="dxa"/>
            <w:bottom w:w="0" w:type="dxa"/>
            <w:right w:w="108" w:type="dxa"/>
          </w:tblCellMar>
        </w:tblPrEx>
        <w:trPr>
          <w:trHeight w:val="615"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本年度慈善活动支出占上年末净资产的比例（占前三年年末净资产平均数额的比例）</w:t>
            </w:r>
          </w:p>
        </w:tc>
        <w:tc>
          <w:tcPr>
            <w:tcW w:w="2269"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eastAsia="宋体" w:cs="宋体"/>
                <w:color w:val="181717" w:themeColor="background2" w:themeShade="1A"/>
                <w:kern w:val="0"/>
                <w:sz w:val="22"/>
              </w:rPr>
            </w:pPr>
            <w:r>
              <w:rPr>
                <w:rFonts w:asciiTheme="minorEastAsia" w:hAnsiTheme="minorEastAsia"/>
                <w:sz w:val="22"/>
              </w:rPr>
              <w:t>721.76%（本年）727.15%（前三年末净资产）</w:t>
            </w:r>
            <w:r>
              <w:rPr>
                <w:rFonts w:asciiTheme="minorEastAsia" w:hAnsiTheme="minorEastAsia"/>
                <w:sz w:val="22"/>
              </w:rPr>
              <w:cr/>
            </w:r>
            <w:r>
              <w:rPr>
                <w:rFonts w:asciiTheme="minorEastAsia" w:hAnsiTheme="minorEastAsia"/>
                <w:sz w:val="22"/>
              </w:rPr>
              <w:t>
</w:t>
            </w:r>
            <w:r>
              <w:rPr>
                <w:rFonts w:asciiTheme="minorEastAsia" w:hAnsiTheme="minorEastAsia"/>
                <w:sz w:val="22"/>
              </w:rPr>
              <w:cr/>
            </w:r>
            <w:r>
              <w:rPr>
                <w:rFonts w:asciiTheme="minorEastAsia" w:hAnsiTheme="minorEastAsia"/>
                <w:sz w:val="22"/>
              </w:rPr>
              <w:t>
</w:t>
            </w:r>
          </w:p>
        </w:tc>
      </w:tr>
      <w:tr>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8" w:space="0"/>
              <w:right w:val="single" w:color="000000" w:sz="4" w:space="0"/>
            </w:tcBorders>
            <w:shd w:val="clear" w:color="000000" w:fill="FFFFFF"/>
            <w:vAlign w:val="center"/>
          </w:tcPr>
          <w:p>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本年度管理费用占总支出的比例</w:t>
            </w:r>
          </w:p>
        </w:tc>
        <w:tc>
          <w:tcPr>
            <w:tcW w:w="2269" w:type="pct"/>
            <w:tcBorders>
              <w:top w:val="nil"/>
              <w:left w:val="nil"/>
              <w:bottom w:val="single" w:color="auto" w:sz="8" w:space="0"/>
              <w:right w:val="single" w:color="auto" w:sz="8" w:space="0"/>
            </w:tcBorders>
            <w:shd w:val="clear" w:color="000000" w:fill="FFFFFF"/>
            <w:noWrap/>
            <w:vAlign w:val="center"/>
          </w:tcPr>
          <w:p>
            <w:pPr>
              <w:widowControl/>
              <w:jc w:val="center"/>
              <w:rPr>
                <w:rFonts w:ascii="宋体" w:hAnsi="宋体" w:eastAsia="宋体" w:cs="宋体"/>
                <w:color w:val="181717" w:themeColor="background2" w:themeShade="1A"/>
                <w:kern w:val="0"/>
                <w:sz w:val="22"/>
              </w:rPr>
            </w:pPr>
            <w:r>
              <w:rPr>
                <w:rFonts w:asciiTheme="minorEastAsia" w:hAnsiTheme="minorEastAsia"/>
                <w:sz w:val="22"/>
              </w:rPr>
              <w:t>0.34%</w:t>
            </w:r>
            <w:r>
              <w:rPr>
                <w:rFonts w:asciiTheme="minorEastAsia" w:hAnsiTheme="minorEastAsia"/>
                <w:sz w:val="22"/>
              </w:rPr>
              <w:cr/>
            </w:r>
            <w:r>
              <w:rPr>
                <w:rFonts w:asciiTheme="minorEastAsia" w:hAnsiTheme="minorEastAsia"/>
                <w:sz w:val="22"/>
              </w:rPr>
              <w:t>
</w:t>
            </w:r>
          </w:p>
        </w:tc>
      </w:tr>
      <w:tr>
        <w:tblPrEx>
          <w:tblCellMar>
            <w:top w:w="0" w:type="dxa"/>
            <w:left w:w="108" w:type="dxa"/>
            <w:bottom w:w="0" w:type="dxa"/>
            <w:right w:w="108" w:type="dxa"/>
          </w:tblCellMar>
        </w:tblPrEx>
        <w:trPr>
          <w:trHeight w:val="705" w:hRule="atLeast"/>
        </w:trPr>
        <w:tc>
          <w:tcPr>
            <w:tcW w:w="5000" w:type="pct"/>
            <w:gridSpan w:val="2"/>
            <w:tcBorders>
              <w:top w:val="single" w:color="auto" w:sz="8" w:space="0"/>
              <w:left w:val="nil"/>
              <w:bottom w:val="nil"/>
              <w:right w:val="nil"/>
            </w:tcBorders>
            <w:shd w:val="clear" w:color="000000" w:fill="FFFFFF"/>
          </w:tcPr>
          <w:p>
            <w:pPr>
              <w:ind w:firstLine="360" w:firstLineChars="200"/>
              <w:rPr>
                <w:rFonts w:ascii="微软雅黑" w:hAnsi="微软雅黑" w:eastAsia="微软雅黑" w:cs="Times New Roman"/>
                <w:color w:val="FF0000"/>
                <w:sz w:val="18"/>
                <w:szCs w:val="18"/>
                <w:shd w:val="clear" w:color="auto" w:fill="FFFFFF"/>
              </w:rPr>
            </w:pPr>
            <w:r>
              <w:rPr>
                <w:rFonts w:hint="eastAsia" w:ascii="微软雅黑" w:hAnsi="微软雅黑" w:eastAsia="微软雅黑" w:cs="Times New Roman"/>
                <w:color w:val="FF0000"/>
                <w:sz w:val="18"/>
                <w:szCs w:val="18"/>
                <w:shd w:val="clear" w:color="auto" w:fill="FFFFFF"/>
              </w:rPr>
              <w:t>说明：本表所称慈善活动、管理费用等应符合《慈善法》、《关于慈善组织开展慈善活动年度支出和管理费用的规定》的规定。</w:t>
            </w:r>
          </w:p>
          <w:p>
            <w:pPr>
              <w:widowControl/>
              <w:jc w:val="left"/>
              <w:rPr>
                <w:rFonts w:ascii="宋体" w:hAnsi="宋体" w:eastAsia="宋体" w:cs="宋体"/>
                <w:bCs/>
                <w:color w:val="181717" w:themeColor="background2" w:themeShade="1A"/>
                <w:kern w:val="0"/>
                <w:sz w:val="16"/>
                <w:szCs w:val="16"/>
              </w:rPr>
            </w:pPr>
          </w:p>
        </w:tc>
      </w:tr>
    </w:tbl>
    <w:p/>
    <w:p>
      <w:pPr>
        <w:spacing w:before="156" w:beforeLines="50"/>
        <w:ind w:right="-79"/>
        <w:rPr>
          <w:rFonts w:asciiTheme="minorEastAsia" w:hAnsiTheme="minorEastAsia" w:eastAsiaTheme="minorEastAsia"/>
          <w:b/>
          <w:bCs/>
          <w:sz w:val="24"/>
        </w:rPr>
      </w:pPr>
      <w:r>
        <w:rPr>
          <w:rFonts w:hint="eastAsia" w:asciiTheme="minorEastAsia" w:hAnsiTheme="minorEastAsia" w:eastAsiaTheme="minorEastAsia"/>
          <w:b/>
          <w:sz w:val="24"/>
        </w:rPr>
        <w:t>（四）</w:t>
      </w:r>
      <w:r>
        <w:rPr>
          <w:rFonts w:hint="eastAsia" w:asciiTheme="minorEastAsia" w:hAnsiTheme="minorEastAsia" w:eastAsiaTheme="minorEastAsia"/>
          <w:b/>
          <w:bCs/>
          <w:sz w:val="24"/>
        </w:rPr>
        <w:t>业务活动开展情况</w:t>
      </w:r>
    </w:p>
    <w:p>
      <w:pPr>
        <w:ind w:firstLine="216" w:firstLineChars="9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1、本年度公益慈善项目开展情况</w:t>
      </w: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04"/>
        <w:gridCol w:w="404"/>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本年度共开展了（13）项公益慈善项目，具体情况如下：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1"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color w:val="000000"/>
                <w:kern w:val="0"/>
                <w:sz w:val="22"/>
                <w:szCs w:val="22"/>
              </w:rPr>
              <w:t>爱心援助重疾家庭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4"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4" w:type="pct"/>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2022-7-18至2022-10-17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4" w:type="pct"/>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color w:val="000000"/>
                <w:kern w:val="0"/>
                <w:sz w:val="22"/>
                <w:szCs w:val="22"/>
                <w:lang w:bidi="ar"/>
              </w:rPr>
              <w:t>无  评比表彰  节会  庆典  论坛  研讨  展会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4"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kern w:val="0"/>
                <w:sz w:val="22"/>
                <w:szCs w:val="22"/>
              </w:rPr>
              <w:t>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8" w:type="pct"/>
            <w:gridSpan w:val="2"/>
            <w:tcBorders>
              <w:top w:val="single" w:color="auto" w:sz="4" w:space="0"/>
              <w:left w:val="single" w:color="auto" w:sz="4" w:space="0"/>
              <w:bottom w:val="single" w:color="auto" w:sz="4" w:space="0"/>
            </w:tcBorders>
            <w:vAlign w:val="center"/>
          </w:tcPr>
          <w:p>
            <w:pPr>
              <w:widowControl/>
              <w:jc w:val="left"/>
              <w:rPr>
                <w:rFonts w:ascii="宋体" w:hAnsi="宋体" w:cs="宋体"/>
                <w:kern w:val="0"/>
                <w:sz w:val="22"/>
                <w:szCs w:val="22"/>
              </w:rPr>
            </w:pPr>
            <w:r>
              <w:rPr>
                <w:rFonts w:hint="eastAsia" w:ascii="宋体" w:hAnsi="宋体" w:cs="宋体"/>
                <w:color w:val="000000"/>
                <w:kern w:val="0"/>
                <w:sz w:val="22"/>
                <w:szCs w:val="22"/>
              </w:rPr>
              <w:t>1940004.25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8" w:type="pct"/>
            <w:gridSpan w:val="2"/>
            <w:tcBorders>
              <w:top w:val="single" w:color="auto" w:sz="4" w:space="0"/>
              <w:left w:val="single" w:color="auto" w:sz="4" w:space="0"/>
              <w:bottom w:val="single" w:color="auto" w:sz="4" w:space="0"/>
            </w:tcBorders>
            <w:vAlign w:val="center"/>
          </w:tcPr>
          <w:p>
            <w:pPr>
              <w:widowControl/>
              <w:jc w:val="left"/>
              <w:rPr>
                <w:rFonts w:ascii="宋体" w:hAnsi="宋体" w:cs="宋体"/>
                <w:kern w:val="0"/>
                <w:sz w:val="22"/>
                <w:szCs w:val="22"/>
              </w:rPr>
            </w:pPr>
            <w:r>
              <w:rPr>
                <w:rFonts w:hint="eastAsia" w:ascii="宋体" w:hAnsi="宋体" w:cs="宋体"/>
                <w:color w:val="000000"/>
                <w:kern w:val="0"/>
                <w:sz w:val="22"/>
                <w:szCs w:val="22"/>
              </w:rPr>
              <w:t>1940004.25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项目来自公开募捐的资金（物资折价）收入：</w:t>
            </w:r>
          </w:p>
        </w:tc>
        <w:tc>
          <w:tcPr>
            <w:tcW w:w="4028"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1940004.25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来自境外资金捐赠收入：</w:t>
            </w:r>
          </w:p>
        </w:tc>
        <w:tc>
          <w:tcPr>
            <w:tcW w:w="4028"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来自境外物资捐赠收入：</w:t>
            </w:r>
          </w:p>
        </w:tc>
        <w:tc>
          <w:tcPr>
            <w:tcW w:w="4028"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 xml:space="preserve">运作模式: </w:t>
            </w:r>
            <w:r>
              <w:rPr>
                <w:rFonts w:hint="eastAsia" w:cs="宋体" w:asciiTheme="minorEastAsia" w:hAnsiTheme="minorEastAsia" w:eastAsiaTheme="minorEastAsia"/>
                <w:kern w:val="0"/>
                <w:sz w:val="22"/>
                <w:szCs w:val="22"/>
                <w:lang w:val="en-US" w:eastAsia="zh-CN"/>
              </w:rPr>
              <w:t xml:space="preserve">√ </w:t>
            </w:r>
            <w:r>
              <w:rPr>
                <w:rFonts w:hint="eastAsia" w:asciiTheme="minorEastAsia" w:hAnsiTheme="minorEastAsia" w:eastAsiaTheme="minorEastAsia"/>
                <w:bCs/>
                <w:sz w:val="22"/>
                <w:szCs w:val="22"/>
              </w:rPr>
              <w:t>资助 〇 运作  〇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xml:space="preserve"> 所有人  儿童  老人  某类特殊人群  少数族裔  残疾人  妇女  </w:t>
            </w: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color w:val="000000"/>
                <w:kern w:val="0"/>
                <w:sz w:val="22"/>
                <w:szCs w:val="22"/>
                <w:lang w:bidi="ar"/>
              </w:rPr>
              <w:t>某种病种人群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xml:space="preserve">〇 体育 〇 教育 〇 医疗卫生 〇 文化艺术 </w:t>
            </w: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kern w:val="0"/>
                <w:sz w:val="22"/>
                <w:szCs w:val="22"/>
              </w:rPr>
              <w:t xml:space="preserve">社会服务 〇 科学研究 〇 生态环境 〇 灾害救助 〇 法律与公民权利 </w:t>
            </w: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kern w:val="0"/>
                <w:sz w:val="22"/>
                <w:szCs w:val="22"/>
              </w:rPr>
              <w:t xml:space="preserve">政府倡导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公益事业发展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志愿服务 </w:t>
            </w: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kern w:val="0"/>
                <w:sz w:val="22"/>
                <w:szCs w:val="22"/>
              </w:rPr>
              <w:t xml:space="preserve">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xml:space="preserve"> 境外  </w:t>
            </w: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color w:val="000000"/>
                <w:kern w:val="0"/>
                <w:sz w:val="22"/>
                <w:szCs w:val="22"/>
                <w:lang w:bidi="ar"/>
              </w:rPr>
              <w:t xml:space="preserve">全国  北京市  天津市  河北省  黑龙江  吉林省  辽宁省  内蒙古自治区  山西省  上海市  江苏省  浙江省  湖北省  河南省  山东省  江西省  福建省  湖南省  广东省  广西壮族自治区  云南省  贵州省  四川省  重庆市  海南省  西藏自治区  陕西省  甘肃省  新疆维吾尔自治区  青海省  宁夏回族自治区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9"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rPr>
              <w:t>本年度是否参与首都社会治理</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xml:space="preserve">〇 是 </w:t>
            </w: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kern w:val="0"/>
                <w:sz w:val="22"/>
                <w:szCs w:val="2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9"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xml:space="preserve">〇 是 </w:t>
            </w: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9"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项目由北京缘梦公益基金会发起并执行，为困境重症家庭筹集医疗救助金，减轻他们的经济压力，给予他们战胜病魔的勇气和力量。项目自2022年7月17日上线至2022年8月3日，项目累计筹集善款2000025元，后台退款20元，公募机构管理费60000.75元，剩余善款1940004.25全部用于患者帮扶，累计帮扶40名困境重疾患者及其家庭。</w:t>
            </w:r>
          </w:p>
        </w:tc>
      </w:tr>
    </w:tbl>
    <w:p>
      <w:pPr>
        <w:rPr>
          <w:rFonts w:hint="eastAsia" w:asciiTheme="minorEastAsia" w:hAnsiTheme="minorEastAsia" w:eastAsiaTheme="minorEastAsia"/>
          <w:bCs/>
          <w:color w:val="FF0000"/>
          <w:sz w:val="22"/>
          <w:szCs w:val="22"/>
        </w:rPr>
      </w:pP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本年度共开展了（13）项公益慈善项目，具体情况如下：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top w:val="single" w:color="auto" w:sz="4" w:space="0"/>
              <w:left w:val="single" w:color="auto" w:sz="4" w:space="0"/>
              <w:bottom w:val="single" w:color="auto" w:sz="4" w:space="0"/>
            </w:tcBorders>
          </w:tcPr>
          <w:p>
            <w:pPr>
              <w:rPr>
                <w:rFonts w:hint="eastAsia" w:eastAsia="宋体" w:asciiTheme="minorEastAsia" w:hAnsiTheme="minorEastAsia"/>
                <w:bCs/>
                <w:sz w:val="22"/>
                <w:szCs w:val="22"/>
                <w:lang w:eastAsia="zh-CN"/>
              </w:rPr>
            </w:pPr>
            <w:r>
              <w:rPr>
                <w:rFonts w:hint="eastAsia" w:ascii="宋体" w:hAnsi="宋体" w:cs="宋体"/>
                <w:sz w:val="22"/>
              </w:rPr>
              <w:t>肺移植</w:t>
            </w:r>
            <w:r>
              <w:rPr>
                <w:rFonts w:hint="eastAsia" w:ascii="宋体" w:hAnsi="宋体" w:cs="宋体"/>
                <w:sz w:val="22"/>
                <w:lang w:eastAsia="zh-CN"/>
              </w:rPr>
              <w:t>（命运多舛，血癌女孩又要肺移植）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2022-10-9至2023-10-9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bidi="ar"/>
              </w:rPr>
              <w:t xml:space="preserve">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color w:val="000000"/>
                <w:kern w:val="0"/>
                <w:sz w:val="22"/>
                <w:szCs w:val="22"/>
                <w:lang w:bidi="ar"/>
              </w:rPr>
              <w:t>无  评比表彰  节会  庆典  论坛  研讨  展会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xml:space="preserve">〇 是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1259.30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1259.30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项目来自公开募捐的资金（物资折价）收入：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1259.30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来自境外资金捐赠收入：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来自境外物资捐赠收入：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 xml:space="preserve">运作模式: </w:t>
            </w:r>
            <w:r>
              <w:rPr>
                <w:rFonts w:hint="eastAsia" w:cs="宋体" w:asciiTheme="minorEastAsia" w:hAnsiTheme="minorEastAsia" w:eastAsiaTheme="minorEastAsia"/>
                <w:kern w:val="0"/>
                <w:sz w:val="22"/>
                <w:szCs w:val="22"/>
                <w:lang w:val="en-US" w:eastAsia="zh-CN"/>
              </w:rPr>
              <w:t xml:space="preserve">√ </w:t>
            </w:r>
            <w:r>
              <w:rPr>
                <w:rFonts w:hint="eastAsia" w:asciiTheme="minorEastAsia" w:hAnsiTheme="minorEastAsia" w:eastAsiaTheme="minorEastAsia"/>
                <w:bCs/>
                <w:sz w:val="22"/>
                <w:szCs w:val="22"/>
              </w:rPr>
              <w:t>资助 〇 运作  〇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xml:space="preserve"> 所有人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color w:val="000000"/>
                <w:kern w:val="0"/>
                <w:sz w:val="22"/>
                <w:szCs w:val="22"/>
                <w:lang w:bidi="ar"/>
              </w:rPr>
              <w:t xml:space="preserve">儿童  老人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color w:val="000000"/>
                <w:kern w:val="0"/>
                <w:sz w:val="22"/>
                <w:szCs w:val="22"/>
                <w:lang w:bidi="ar"/>
              </w:rPr>
              <w:t>某类特殊人群  少数族裔  残疾人  妇女  某种病种人群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xml:space="preserve">〇 体育 〇 教育 〇 医疗卫生 〇 文化艺术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社会服务 〇 科学研究 〇 生态环境 〇 灾害救助 〇 法律与公民权利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政府倡导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公益事业发展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志愿服务</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xml:space="preserve"> 境外  </w:t>
            </w: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color w:val="000000"/>
                <w:kern w:val="0"/>
                <w:sz w:val="22"/>
                <w:szCs w:val="22"/>
                <w:lang w:bidi="ar"/>
              </w:rPr>
              <w:t xml:space="preserve">全国  北京市  天津市  河北省  黑龙江  吉林省  辽宁省  内蒙古自治区  山西省  上海市  江苏省  浙江省  湖北省  河南省  山东省  江西省  福建省  湖南省  广东省  广西壮族自治区  云南省  贵州省  四川省  重庆市  海南省  西藏自治区  陕西省  甘肃省  新疆维吾尔自治区  青海省  宁夏回族自治区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rPr>
              <w:t>本年度是否参与首都社会治理</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xml:space="preserve">〇 是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xml:space="preserve">〇 是 </w:t>
            </w: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项目由泰山慈善基金会发起，由北京赢鼎公益基金会执行，是为急性淋巴细胞白血病小希筹集治疗费用30万元，实际筹集善款1285元，扣除执行费，其余善款已拨付孩子监护人帐户，用于孩子生前住院和外购药报销。</w:t>
            </w:r>
          </w:p>
        </w:tc>
      </w:tr>
    </w:tbl>
    <w:p>
      <w:pPr>
        <w:rPr>
          <w:rFonts w:hint="eastAsia" w:asciiTheme="minorEastAsia" w:hAnsiTheme="minorEastAsia" w:eastAsiaTheme="minorEastAsia"/>
          <w:bCs/>
          <w:color w:val="FF0000"/>
          <w:sz w:val="22"/>
          <w:szCs w:val="22"/>
        </w:rPr>
      </w:pP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本年度共开展了（13）项公益慈善项目，具体情况如下：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托起大病患者的希望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2022-05-11 至 2022-08-23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w:t>
            </w:r>
            <w:r>
              <w:rPr>
                <w:rFonts w:hint="eastAsia" w:cs="宋体" w:asciiTheme="minorEastAsia" w:hAnsiTheme="minorEastAsia" w:eastAsiaTheme="minorEastAsia"/>
                <w:color w:val="000000"/>
                <w:kern w:val="0"/>
                <w:sz w:val="22"/>
                <w:szCs w:val="22"/>
                <w:lang w:bidi="ar"/>
              </w:rPr>
              <w:t>无  评比表彰  节会  庆典  论坛  研讨  展会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66920.99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66920.99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项目来自公开募捐的资金（物资折价）收入：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66920.99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来自境外资金捐赠收入：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来自境外物资捐赠收入：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 xml:space="preserve">运作模式: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w:t>
            </w:r>
            <w:r>
              <w:rPr>
                <w:rFonts w:hint="eastAsia" w:asciiTheme="minorEastAsia" w:hAnsiTheme="minorEastAsia" w:eastAsiaTheme="minorEastAsia"/>
                <w:bCs/>
                <w:sz w:val="22"/>
                <w:szCs w:val="22"/>
              </w:rPr>
              <w:t xml:space="preserve"> 资助 〇 运作  〇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xml:space="preserve"> 所有人  儿童  老人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w:t>
            </w:r>
            <w:r>
              <w:rPr>
                <w:rFonts w:hint="eastAsia" w:cs="宋体" w:asciiTheme="minorEastAsia" w:hAnsiTheme="minorEastAsia" w:eastAsiaTheme="minorEastAsia"/>
                <w:color w:val="000000"/>
                <w:kern w:val="0"/>
                <w:sz w:val="22"/>
                <w:szCs w:val="22"/>
                <w:lang w:bidi="ar"/>
              </w:rPr>
              <w:t>某类特殊人群  少数族裔  残疾人  妇女  某种病种人群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xml:space="preserve">〇 体育 〇 教育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w:t>
            </w: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kern w:val="0"/>
                <w:sz w:val="22"/>
                <w:szCs w:val="22"/>
              </w:rPr>
              <w:t xml:space="preserve">医疗卫生 〇 文化艺术 </w:t>
            </w: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kern w:val="0"/>
                <w:sz w:val="22"/>
                <w:szCs w:val="22"/>
              </w:rPr>
              <w:t xml:space="preserve"> 社会服务 〇 科学研究 〇 生态环境 〇 灾害救助 〇 法律与公民权利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政府倡导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公益事业发展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志愿服务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xml:space="preserve"> 境外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w:t>
            </w:r>
            <w:r>
              <w:rPr>
                <w:rFonts w:hint="eastAsia" w:cs="宋体" w:asciiTheme="minorEastAsia" w:hAnsiTheme="minorEastAsia" w:eastAsiaTheme="minorEastAsia"/>
                <w:color w:val="000000"/>
                <w:kern w:val="0"/>
                <w:sz w:val="22"/>
                <w:szCs w:val="22"/>
                <w:lang w:bidi="ar"/>
              </w:rPr>
              <w:t xml:space="preserve">全国  北京市  天津市  河北省  黑龙江  吉林省  辽宁省  内蒙古自治区  山西省  上海市  江苏省  浙江省  湖北省  河南省  山东省  江西省  福建省  湖南省  广东省  广西壮族自治区  云南省  贵州省  四川省  重庆市  海南省  西藏自治区  陕西省  甘肃省  新疆维吾尔自治区  青海省  宁夏回族自治区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rPr>
              <w:t>本年度是否参与首都社会治理</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xml:space="preserve">〇 是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xml:space="preserve">〇 是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lang w:eastAsia="zh-CN"/>
              </w:rPr>
            </w:pPr>
            <w:r>
              <w:rPr>
                <w:rFonts w:hint="eastAsia" w:asciiTheme="minorEastAsia" w:hAnsiTheme="minorEastAsia" w:eastAsiaTheme="minorEastAsia"/>
                <w:bCs/>
                <w:sz w:val="22"/>
                <w:szCs w:val="22"/>
              </w:rPr>
              <w:t>本项目计划帮扶5-15名的贫困家庭的大病患者，为其提供医疗资金支持。所筹集善款将根据患者的治疗需求及时拨付到患者所在医院，保障患者及时得到治疗。本项目自上线共筹款70443.15元，由北京缘梦公益基金会联合北京赢鼎公益基金会执行，共帮扶3名大病患者，用于患者的治疗</w:t>
            </w:r>
            <w:r>
              <w:rPr>
                <w:rFonts w:hint="eastAsia" w:asciiTheme="minorEastAsia" w:hAnsiTheme="minorEastAsia" w:eastAsiaTheme="minorEastAsia"/>
                <w:bCs/>
                <w:sz w:val="22"/>
                <w:szCs w:val="22"/>
                <w:lang w:eastAsia="zh-CN"/>
              </w:rPr>
              <w:t>。</w:t>
            </w:r>
          </w:p>
        </w:tc>
      </w:tr>
    </w:tbl>
    <w:p>
      <w:pPr>
        <w:rPr>
          <w:rFonts w:hint="eastAsia" w:asciiTheme="minorEastAsia" w:hAnsiTheme="minorEastAsia" w:eastAsiaTheme="minorEastAsia"/>
          <w:bCs/>
          <w:color w:val="FF0000"/>
          <w:sz w:val="22"/>
          <w:szCs w:val="22"/>
        </w:rPr>
      </w:pP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本年度共开展了（13）项公益慈善项目，具体情况如下：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小白小白好起来（520激励）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2018-6-10至今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bidi="ar"/>
              </w:rPr>
              <w:t xml:space="preserve">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w:t>
            </w:r>
            <w:r>
              <w:rPr>
                <w:rFonts w:hint="eastAsia" w:cs="宋体" w:asciiTheme="minorEastAsia" w:hAnsiTheme="minorEastAsia" w:eastAsiaTheme="minorEastAsia"/>
                <w:color w:val="000000"/>
                <w:kern w:val="0"/>
                <w:sz w:val="22"/>
                <w:szCs w:val="22"/>
                <w:lang w:bidi="ar"/>
              </w:rPr>
              <w:t>无  评比表彰  节会  庆典  论坛  研讨  展会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36700.00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36700.00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项目来自公开募捐的资金（物资折价）收入：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36700.00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来自境外资金捐赠收入：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来自境外物资捐赠收入：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 xml:space="preserve">运作模式: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w:t>
            </w:r>
            <w:r>
              <w:rPr>
                <w:rFonts w:hint="eastAsia" w:asciiTheme="minorEastAsia" w:hAnsiTheme="minorEastAsia" w:eastAsiaTheme="minorEastAsia"/>
                <w:bCs/>
                <w:sz w:val="22"/>
                <w:szCs w:val="22"/>
              </w:rPr>
              <w:t>资助 〇 运作  〇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xml:space="preserve"> 所有人  儿童  老人  某类特殊人群  少数族裔  残疾人  妇女</w:t>
            </w:r>
            <w:r>
              <w:rPr>
                <w:rFonts w:hint="eastAsia" w:cs="宋体" w:asciiTheme="minorEastAsia" w:hAnsiTheme="minorEastAsia" w:eastAsiaTheme="minorEastAsia"/>
                <w:color w:val="000000"/>
                <w:kern w:val="0"/>
                <w:sz w:val="22"/>
                <w:szCs w:val="22"/>
                <w:lang w:val="en-US" w:eastAsia="zh-CN" w:bidi="ar"/>
              </w:rPr>
              <w:t xml:space="preserve"> </w:t>
            </w:r>
            <w:r>
              <w:rPr>
                <w:rFonts w:hint="eastAsia" w:cs="宋体" w:asciiTheme="minorEastAsia" w:hAnsiTheme="minorEastAsia" w:eastAsiaTheme="minorEastAsia"/>
                <w:color w:val="000000"/>
                <w:kern w:val="0"/>
                <w:sz w:val="22"/>
                <w:szCs w:val="22"/>
                <w:lang w:bidi="ar"/>
              </w:rPr>
              <w:t xml:space="preserve">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color w:val="000000"/>
                <w:kern w:val="0"/>
                <w:sz w:val="22"/>
                <w:szCs w:val="22"/>
                <w:lang w:bidi="ar"/>
              </w:rPr>
              <w:t xml:space="preserve"> 某种病种人群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xml:space="preserve">〇 体育 〇 教育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医疗卫生 〇 文化艺术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社会服务 〇 科学研究 〇 生态环境 〇 灾害救助 〇 法律与公民权利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政府倡导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公益事业发展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志愿服务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xml:space="preserve"> 境外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w:t>
            </w:r>
            <w:r>
              <w:rPr>
                <w:rFonts w:hint="eastAsia" w:cs="宋体" w:asciiTheme="minorEastAsia" w:hAnsiTheme="minorEastAsia" w:eastAsiaTheme="minorEastAsia"/>
                <w:color w:val="000000"/>
                <w:kern w:val="0"/>
                <w:sz w:val="22"/>
                <w:szCs w:val="22"/>
                <w:lang w:bidi="ar"/>
              </w:rPr>
              <w:t xml:space="preserve">全国  北京市  天津市  河北省  黑龙江  吉林省  辽宁省  内蒙古自治区  山西省  上海市  江苏省  浙江省  湖北省  河南省  山东省  江西省  福建省  湖南省  广东省  广西壮族自治区  云南省  贵州省  四川省  重庆市  海南省  西藏自治区  陕西省  甘肃省  新疆维吾尔自治区  青海省  宁夏回族自治区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rPr>
              <w:t>本年度是否参与首都社会治理</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xml:space="preserve">〇 是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w:t>
            </w: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kern w:val="0"/>
                <w:sz w:val="22"/>
                <w:szCs w:val="2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top w:val="single" w:color="auto" w:sz="4" w:space="0"/>
              <w:left w:val="single" w:color="auto" w:sz="4" w:space="0"/>
              <w:bottom w:val="single" w:color="auto" w:sz="4" w:space="0"/>
            </w:tcBorders>
          </w:tcPr>
          <w:p>
            <w:pPr>
              <w:rPr>
                <w:rFonts w:hint="eastAsia" w:eastAsia="宋体" w:asciiTheme="minorEastAsia" w:hAnsiTheme="minorEastAsia"/>
                <w:bCs/>
                <w:sz w:val="22"/>
                <w:szCs w:val="22"/>
                <w:lang w:val="en-US" w:eastAsia="zh-CN"/>
              </w:rPr>
            </w:pPr>
            <w:r>
              <w:rPr>
                <w:rFonts w:hint="eastAsia" w:asciiTheme="minorEastAsia" w:hAnsiTheme="minorEastAsia" w:eastAsiaTheme="minorEastAsia"/>
                <w:bCs/>
                <w:sz w:val="22"/>
                <w:szCs w:val="22"/>
                <w:lang w:val="en-US" w:eastAsia="zh-CN"/>
              </w:rPr>
              <w:t>项目由上海市华侨事业发展基金会发起并执行，计划位困境白血病患者们提供医疗补贴，帮助患者们及时得到治疗，能够早日康复，实际善款支出</w:t>
            </w:r>
            <w:r>
              <w:rPr>
                <w:rFonts w:hint="eastAsia" w:ascii="宋体" w:hAnsi="宋体" w:cs="宋体"/>
                <w:sz w:val="22"/>
              </w:rPr>
              <w:t>36700</w:t>
            </w:r>
            <w:r>
              <w:rPr>
                <w:rFonts w:hint="eastAsia" w:ascii="宋体" w:hAnsi="宋体" w:cs="宋体"/>
                <w:sz w:val="22"/>
                <w:lang w:val="en-US" w:eastAsia="zh-CN"/>
              </w:rPr>
              <w:t>元。</w:t>
            </w:r>
          </w:p>
        </w:tc>
      </w:tr>
    </w:tbl>
    <w:p>
      <w:pPr>
        <w:rPr>
          <w:rFonts w:hint="eastAsia" w:asciiTheme="minorEastAsia" w:hAnsiTheme="minorEastAsia" w:eastAsiaTheme="minorEastAsia"/>
          <w:bCs/>
          <w:color w:val="FF0000"/>
          <w:sz w:val="22"/>
          <w:szCs w:val="22"/>
        </w:rPr>
      </w:pP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本年度共开展了（13）项公益慈善项目，具体情况如下：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照亮重疾家庭求医路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2022-5至2022-8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bidi="ar"/>
              </w:rPr>
              <w:t xml:space="preserve">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w:t>
            </w:r>
            <w:r>
              <w:rPr>
                <w:rFonts w:hint="eastAsia" w:cs="宋体" w:asciiTheme="minorEastAsia" w:hAnsiTheme="minorEastAsia" w:eastAsiaTheme="minorEastAsia"/>
                <w:color w:val="000000"/>
                <w:kern w:val="0"/>
                <w:sz w:val="22"/>
                <w:szCs w:val="22"/>
                <w:lang w:bidi="ar"/>
              </w:rPr>
              <w:t>无  评比表彰  节会  庆典  论坛  研讨  展会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1221056.00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1221056.00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项目来自公开募捐的资金（物资折价）收入：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1221056.00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来自境外资金捐赠收入：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来自境外物资捐赠收入：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运作模式: 〇 资助 〇 运作  〇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xml:space="preserve"> 所有人  儿童  老人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color w:val="000000"/>
                <w:kern w:val="0"/>
                <w:sz w:val="22"/>
                <w:szCs w:val="22"/>
                <w:lang w:bidi="ar"/>
              </w:rPr>
              <w:t xml:space="preserve"> 某类特殊人群  少数族裔  残疾人  妇女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color w:val="000000"/>
                <w:kern w:val="0"/>
                <w:sz w:val="22"/>
                <w:szCs w:val="22"/>
                <w:lang w:bidi="ar"/>
              </w:rPr>
              <w:t>某种病种人群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xml:space="preserve">〇 体育 〇 教育 </w:t>
            </w:r>
            <w:r>
              <w:rPr>
                <w:rFonts w:hint="eastAsia" w:cs="宋体" w:asciiTheme="minorEastAsia" w:hAnsiTheme="minorEastAsia" w:eastAsiaTheme="minorEastAsia"/>
                <w:color w:val="000000"/>
                <w:kern w:val="0"/>
                <w:sz w:val="22"/>
                <w:szCs w:val="22"/>
                <w:lang w:bidi="ar"/>
              </w:rPr>
              <w:t xml:space="preserve">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 医疗卫生 〇 文化艺术 </w:t>
            </w:r>
            <w:r>
              <w:rPr>
                <w:rFonts w:hint="eastAsia" w:cs="宋体" w:asciiTheme="minorEastAsia" w:hAnsiTheme="minorEastAsia" w:eastAsiaTheme="minorEastAsia"/>
                <w:color w:val="000000"/>
                <w:kern w:val="0"/>
                <w:sz w:val="22"/>
                <w:szCs w:val="22"/>
                <w:lang w:bidi="ar"/>
              </w:rPr>
              <w:t xml:space="preserve">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 社会服务 〇 科学研究 〇 生态环境 〇 灾害救助 〇 法律与公民权利 </w:t>
            </w:r>
            <w:r>
              <w:rPr>
                <w:rFonts w:hint="eastAsia" w:cs="宋体" w:asciiTheme="minorEastAsia" w:hAnsiTheme="minorEastAsia" w:eastAsiaTheme="minorEastAsia"/>
                <w:color w:val="000000"/>
                <w:kern w:val="0"/>
                <w:sz w:val="22"/>
                <w:szCs w:val="22"/>
                <w:lang w:bidi="ar"/>
              </w:rPr>
              <w:t xml:space="preserve">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 政府倡导 </w:t>
            </w:r>
            <w:r>
              <w:rPr>
                <w:rFonts w:hint="eastAsia" w:cs="宋体" w:asciiTheme="minorEastAsia" w:hAnsiTheme="minorEastAsia" w:eastAsiaTheme="minorEastAsia"/>
                <w:color w:val="000000"/>
                <w:kern w:val="0"/>
                <w:sz w:val="22"/>
                <w:szCs w:val="22"/>
                <w:lang w:bidi="ar"/>
              </w:rPr>
              <w:t xml:space="preserve">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 公益事业发展 </w:t>
            </w:r>
            <w:r>
              <w:rPr>
                <w:rFonts w:hint="eastAsia" w:cs="宋体" w:asciiTheme="minorEastAsia" w:hAnsiTheme="minorEastAsia" w:eastAsiaTheme="minorEastAsia"/>
                <w:color w:val="000000"/>
                <w:kern w:val="0"/>
                <w:sz w:val="22"/>
                <w:szCs w:val="22"/>
                <w:lang w:bidi="ar"/>
              </w:rPr>
              <w:t xml:space="preserve">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志愿服务 〇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xml:space="preserve"> 境外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w:t>
            </w:r>
            <w:r>
              <w:rPr>
                <w:rFonts w:hint="eastAsia" w:cs="宋体" w:asciiTheme="minorEastAsia" w:hAnsiTheme="minorEastAsia" w:eastAsiaTheme="minorEastAsia"/>
                <w:color w:val="000000"/>
                <w:kern w:val="0"/>
                <w:sz w:val="22"/>
                <w:szCs w:val="22"/>
                <w:lang w:bidi="ar"/>
              </w:rPr>
              <w:t xml:space="preserve"> 全国  北京市  天津市  河北省  黑龙江  吉林省  辽宁省  内蒙古自治区  山西省  上海市  江苏省  浙江省  湖北省  河南省  山东省  江西省  福建省  湖南省  广东省  广西壮族自治区  云南省  贵州省  四川省  重庆市  海南省  西藏自治区  陕西省  甘肃省  新疆维吾尔自治区  青海省  宁夏回族自治区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rPr>
              <w:t>本年度是否参与首都社会治理</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xml:space="preserve">〇 是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xml:space="preserve">〇 是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项目由上海华侨事业发展基金会发起，北京赢鼎公益基金会执行，计划筹集500万元，为困境大病家庭患者筹集医疗费用，项目共筹集善款1221060.99元，扣除相关执行费，其余善款均已用于大病患者的医疗费用和生活补贴。</w:t>
            </w:r>
          </w:p>
        </w:tc>
      </w:tr>
    </w:tbl>
    <w:p>
      <w:pPr>
        <w:rPr>
          <w:rFonts w:hint="eastAsia" w:asciiTheme="minorEastAsia" w:hAnsiTheme="minorEastAsia" w:eastAsiaTheme="minorEastAsia"/>
          <w:bCs/>
          <w:color w:val="FF0000"/>
          <w:sz w:val="22"/>
          <w:szCs w:val="22"/>
        </w:rPr>
      </w:pP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本年度共开展了（13）项公益慈善项目，具体情况如下：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大病患者救助计划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2022-7至2022-9-22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w:t>
            </w:r>
            <w:r>
              <w:rPr>
                <w:rFonts w:hint="eastAsia" w:cs="宋体" w:asciiTheme="minorEastAsia" w:hAnsiTheme="minorEastAsia" w:eastAsiaTheme="minorEastAsia"/>
                <w:color w:val="000000"/>
                <w:kern w:val="0"/>
                <w:sz w:val="22"/>
                <w:szCs w:val="22"/>
                <w:lang w:bidi="ar"/>
              </w:rPr>
              <w:t xml:space="preserve"> 无  评比表彰  节会  庆典  论坛  研讨  展会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1960157.60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1960157.60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项目来自公开募捐的资金（物资折价）收入：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1960157.60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来自境外资金捐赠收入：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来自境外物资捐赠收入：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 xml:space="preserve">运作模式: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w:t>
            </w:r>
            <w:r>
              <w:rPr>
                <w:rFonts w:hint="eastAsia" w:asciiTheme="minorEastAsia" w:hAnsiTheme="minorEastAsia" w:eastAsiaTheme="minorEastAsia"/>
                <w:bCs/>
                <w:sz w:val="22"/>
                <w:szCs w:val="22"/>
              </w:rPr>
              <w:t xml:space="preserve"> 资助 〇 运作  〇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xml:space="preserve"> 所有人  儿童  老人  某类特殊人群  少数族裔  残疾人  妇女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w:t>
            </w:r>
            <w:r>
              <w:rPr>
                <w:rFonts w:hint="eastAsia" w:cs="宋体" w:asciiTheme="minorEastAsia" w:hAnsiTheme="minorEastAsia" w:eastAsiaTheme="minorEastAsia"/>
                <w:color w:val="000000"/>
                <w:kern w:val="0"/>
                <w:sz w:val="22"/>
                <w:szCs w:val="22"/>
                <w:lang w:bidi="ar"/>
              </w:rPr>
              <w:t xml:space="preserve">某种病种人群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w:t>
            </w:r>
            <w:r>
              <w:rPr>
                <w:rFonts w:hint="eastAsia" w:cs="宋体" w:asciiTheme="minorEastAsia" w:hAnsiTheme="minorEastAsia" w:eastAsiaTheme="minorEastAsia"/>
                <w:color w:val="000000"/>
                <w:kern w:val="0"/>
                <w:sz w:val="22"/>
                <w:szCs w:val="22"/>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xml:space="preserve">〇 体育 〇 教育 〇 医疗卫生 〇 文化艺术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社会服务 〇 科学研究 〇 生态环境 〇 灾害救助 〇 法律与公民权利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政府倡导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公益事业发展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志愿服务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xml:space="preserve"> 境外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w:t>
            </w:r>
            <w:r>
              <w:rPr>
                <w:rFonts w:hint="eastAsia" w:cs="宋体" w:asciiTheme="minorEastAsia" w:hAnsiTheme="minorEastAsia" w:eastAsiaTheme="minorEastAsia"/>
                <w:color w:val="000000"/>
                <w:kern w:val="0"/>
                <w:sz w:val="22"/>
                <w:szCs w:val="22"/>
                <w:lang w:bidi="ar"/>
              </w:rPr>
              <w:t xml:space="preserve">全国  北京市  天津市  河北省  黑龙江  吉林省  辽宁省  内蒙古自治区  山西省  上海市  江苏省  浙江省  湖北省  河南省  山东省  江西省  福建省  湖南省  广东省  广西壮族自治区  云南省  贵州省  四川省  重庆市  海南省  西藏自治区  陕西省  甘肃省  新疆维吾尔自治区  青海省  宁夏回族自治区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rPr>
              <w:t>本年度是否参与首都社会治理</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xml:space="preserve">〇 是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xml:space="preserve">〇 是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本项目由泰安市泰山慈善基金会发起，计划为大病患者筹集医疗费用，缓解其家庭的经济压力，帮助困难大病患者重获新生。2022年7月至2022年9月22日，项目累计筹款2000193.62元，公募管理费40003.22，项目执行支出1960157.6元，退款32.8元，结余0元，累计帮扶41位大病患者及其家庭。</w:t>
            </w:r>
          </w:p>
        </w:tc>
      </w:tr>
    </w:tbl>
    <w:p>
      <w:pPr>
        <w:rPr>
          <w:rFonts w:hint="eastAsia" w:asciiTheme="minorEastAsia" w:hAnsiTheme="minorEastAsia" w:eastAsiaTheme="minorEastAsia"/>
          <w:bCs/>
          <w:color w:val="FF0000"/>
          <w:sz w:val="22"/>
          <w:szCs w:val="22"/>
        </w:rPr>
      </w:pP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本年度共开展了（13）项公益慈善项目，具体情况如下：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top w:val="single" w:color="auto" w:sz="4" w:space="0"/>
              <w:left w:val="single" w:color="auto" w:sz="4" w:space="0"/>
              <w:bottom w:val="single" w:color="auto" w:sz="4" w:space="0"/>
            </w:tcBorders>
          </w:tcPr>
          <w:p>
            <w:pPr>
              <w:rPr>
                <w:rFonts w:ascii="宋体" w:hAnsi="宋体"/>
                <w:sz w:val="22"/>
                <w:szCs w:val="22"/>
              </w:rPr>
            </w:pPr>
            <w:r>
              <w:rPr>
                <w:rFonts w:hint="eastAsia" w:ascii="宋体" w:hAnsi="宋体" w:cs="宋体"/>
                <w:sz w:val="22"/>
              </w:rPr>
              <w:t>为重疾患者点亮生命之光</w:t>
            </w:r>
          </w:p>
          <w:p>
            <w:pPr>
              <w:rPr>
                <w:rFonts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2022-8-19至2023-8-18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bidi="ar"/>
              </w:rPr>
              <w:t xml:space="preserve">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color w:val="000000"/>
                <w:kern w:val="0"/>
                <w:sz w:val="22"/>
                <w:szCs w:val="22"/>
                <w:lang w:bidi="ar"/>
              </w:rPr>
              <w:t>无  评比表彰  节会  庆典  论坛  研讨  展会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874000.00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874000.00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项目来自公开募捐的资金（物资折价）收入：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874000.00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来自境外资金捐赠收入：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来自境外物资捐赠收入：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 xml:space="preserve">运作模式: </w:t>
            </w:r>
            <w:r>
              <w:rPr>
                <w:rFonts w:hint="eastAsia" w:cs="宋体" w:asciiTheme="minorEastAsia" w:hAnsiTheme="minorEastAsia" w:eastAsiaTheme="minorEastAsia"/>
                <w:kern w:val="0"/>
                <w:sz w:val="22"/>
                <w:szCs w:val="22"/>
                <w:lang w:val="en-US" w:eastAsia="zh-CN"/>
              </w:rPr>
              <w:t>√</w:t>
            </w:r>
            <w:r>
              <w:rPr>
                <w:rFonts w:hint="eastAsia" w:asciiTheme="minorEastAsia" w:hAnsiTheme="minorEastAsia" w:eastAsiaTheme="minorEastAsia"/>
                <w:bCs/>
                <w:sz w:val="22"/>
                <w:szCs w:val="22"/>
              </w:rPr>
              <w:t xml:space="preserve"> 资助 〇 运作  〇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xml:space="preserve"> 所有人  儿童  老人  </w:t>
            </w: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color w:val="000000"/>
                <w:kern w:val="0"/>
                <w:sz w:val="22"/>
                <w:szCs w:val="22"/>
                <w:lang w:bidi="ar"/>
              </w:rPr>
              <w:t xml:space="preserve">某类特殊人群  少数族裔  残疾人  妇女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color w:val="000000"/>
                <w:kern w:val="0"/>
                <w:sz w:val="22"/>
                <w:szCs w:val="22"/>
                <w:lang w:bidi="ar"/>
              </w:rPr>
              <w:t xml:space="preserve"> 某种病种人群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xml:space="preserve">〇 体育 〇 教育 〇 医疗卫生 〇 文化艺术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社会服务 〇 科学研究 〇 生态环境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灾害救助 〇 法律与公民权利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政府倡导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公益事业发展</w:t>
            </w: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kern w:val="0"/>
                <w:sz w:val="22"/>
                <w:szCs w:val="22"/>
              </w:rPr>
              <w:t xml:space="preserve">志愿服务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xml:space="preserve"> 境外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color w:val="000000"/>
                <w:kern w:val="0"/>
                <w:sz w:val="22"/>
                <w:szCs w:val="22"/>
                <w:lang w:bidi="ar"/>
              </w:rPr>
              <w:t xml:space="preserve">全国  北京市  天津市  河北省  黑龙江  吉林省  辽宁省  内蒙古自治区  山西省  上海市  江苏省  浙江省  湖北省  河南省  山东省  江西省  福建省  湖南省  广东省  广西壮族自治区  云南省  贵州省  四川省  重庆市  海南省  西藏自治区  陕西省  甘肃省  新疆维吾尔自治区  青海省  宁夏回族自治区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rPr>
              <w:t>本年度是否参与首都社会治理</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xml:space="preserve">〇 是 </w:t>
            </w:r>
            <w:r>
              <w:rPr>
                <w:rFonts w:hint="eastAsia" w:cs="宋体" w:asciiTheme="minorEastAsia" w:hAnsiTheme="minorEastAsia" w:eastAsiaTheme="minorEastAsia"/>
                <w:kern w:val="0"/>
                <w:sz w:val="22"/>
                <w:szCs w:val="22"/>
                <w:lang w:val="en-US" w:eastAsia="zh-CN"/>
              </w:rPr>
              <w:t>√</w:t>
            </w:r>
            <w:r>
              <w:rPr>
                <w:rFonts w:hint="eastAsia" w:cs="宋体" w:asciiTheme="minorEastAsia" w:hAnsiTheme="minorEastAsia" w:eastAsiaTheme="minorEastAsia"/>
                <w:kern w:val="0"/>
                <w:sz w:val="22"/>
                <w:szCs w:val="22"/>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xml:space="preserve">〇 是 </w:t>
            </w: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本项目由泰安市泰山慈善基金会发起，由北京赢鼎公益基金会执行，目标筹款300万元，援助50-100人次，为符合救助条件的困境重疾患者给与治疗费用的支持。项目自上线以来共筹得善款930361元，帮扶了24名重疾患者及其家庭。扣除管理费和执行费以外，已全部执行完毕。</w:t>
            </w:r>
          </w:p>
        </w:tc>
      </w:tr>
    </w:tbl>
    <w:p>
      <w:pPr>
        <w:rPr>
          <w:rFonts w:hint="eastAsia" w:asciiTheme="minorEastAsia" w:hAnsiTheme="minorEastAsia" w:eastAsiaTheme="minorEastAsia"/>
          <w:bCs/>
          <w:color w:val="FF0000"/>
          <w:sz w:val="22"/>
          <w:szCs w:val="22"/>
        </w:rPr>
      </w:pP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本年度共开展了（13）项公益慈善项目，具体情况如下：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重大疾病救助计划一期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2022-8-12至2022-9-27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bidi="ar"/>
              </w:rPr>
              <w:t xml:space="preserve"> √无  评比表彰  节会  庆典  论坛  研讨  展会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1960020.58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1960020.58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项目来自公开募捐的资金（物资折价）收入：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1960020.58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来自境外资金捐赠收入：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来自境外物资捐赠收入：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运作模式: √资助 〇 运作  〇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xml:space="preserve"> 所有人  儿童  老人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color w:val="000000"/>
                <w:kern w:val="0"/>
                <w:sz w:val="22"/>
                <w:szCs w:val="22"/>
                <w:lang w:bidi="ar"/>
              </w:rPr>
              <w:t xml:space="preserve">某类特殊人群  少数族裔  残疾人  妇女  </w:t>
            </w:r>
            <w:r>
              <w:rPr>
                <w:rFonts w:hint="eastAsia" w:cs="宋体" w:asciiTheme="minorEastAsia" w:hAnsiTheme="minorEastAsia" w:eastAsiaTheme="minorEastAsia"/>
                <w:color w:val="000000"/>
                <w:kern w:val="0"/>
                <w:sz w:val="22"/>
                <w:szCs w:val="22"/>
                <w:lang w:val="en-US" w:eastAsia="zh-CN" w:bidi="ar"/>
              </w:rPr>
              <w:t xml:space="preserve">√ </w:t>
            </w:r>
            <w:r>
              <w:rPr>
                <w:rFonts w:hint="eastAsia" w:cs="宋体" w:asciiTheme="minorEastAsia" w:hAnsiTheme="minorEastAsia" w:eastAsiaTheme="minorEastAsia"/>
                <w:color w:val="000000"/>
                <w:kern w:val="0"/>
                <w:sz w:val="22"/>
                <w:szCs w:val="22"/>
                <w:lang w:bidi="ar"/>
              </w:rPr>
              <w:t>某种病种人群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xml:space="preserve">〇 体育 〇 教育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 医疗卫生 〇 文化艺术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 社会服务 〇 科学研究 〇 生态环境 〇 灾害救助 〇 法律与公民权利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政府倡导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 公益事业发展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 志愿服务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xml:space="preserve"> 境外  √</w:t>
            </w:r>
            <w:r>
              <w:rPr>
                <w:rFonts w:hint="eastAsia" w:cs="宋体" w:asciiTheme="minorEastAsia" w:hAnsiTheme="minorEastAsia" w:eastAsiaTheme="minorEastAsia"/>
                <w:color w:val="000000"/>
                <w:kern w:val="0"/>
                <w:sz w:val="22"/>
                <w:szCs w:val="22"/>
                <w:lang w:val="en-US" w:eastAsia="zh-CN" w:bidi="ar"/>
              </w:rPr>
              <w:t xml:space="preserve"> </w:t>
            </w:r>
            <w:r>
              <w:rPr>
                <w:rFonts w:hint="eastAsia" w:cs="宋体" w:asciiTheme="minorEastAsia" w:hAnsiTheme="minorEastAsia" w:eastAsiaTheme="minorEastAsia"/>
                <w:color w:val="000000"/>
                <w:kern w:val="0"/>
                <w:sz w:val="22"/>
                <w:szCs w:val="22"/>
                <w:lang w:bidi="ar"/>
              </w:rPr>
              <w:t xml:space="preserve">全国  北京市  天津市  河北省  黑龙江  吉林省  辽宁省  内蒙古自治区  山西省  上海市  江苏省  浙江省  湖北省  河南省  山东省  江西省  福建省  湖南省  广东省  广西壮族自治区  云南省  贵州省  四川省  重庆市  海南省  西藏自治区  陕西省  甘肃省  新疆维吾尔自治区  青海省  宁夏回族自治区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rPr>
              <w:t>本年度是否参与首都社会治理</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本项目由泰安市泰山慈善基金会发起并执行，为重疾患者筹集治疗费用，让漫漫求医路洒满阳光，早日击退病魔。截止至2022年9月27日，项目累计筹集善款2000021元，公募管理费用39962.42元，执行机构快递费用38元，项目执行支出1958120.58元，退款1900元，结余0元，累计帮扶40位重疾患者及其家庭。</w:t>
            </w:r>
          </w:p>
        </w:tc>
      </w:tr>
    </w:tbl>
    <w:p>
      <w:pPr>
        <w:rPr>
          <w:rFonts w:hint="eastAsia" w:asciiTheme="minorEastAsia" w:hAnsiTheme="minorEastAsia" w:eastAsiaTheme="minorEastAsia"/>
          <w:bCs/>
          <w:color w:val="FF0000"/>
          <w:sz w:val="22"/>
          <w:szCs w:val="22"/>
        </w:rPr>
      </w:pP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本年度共开展了（13）项公益慈善项目，具体情况如下：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助重疾患者抗击病魔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single" w:color="auto" w:sz="4" w:space="0"/>
              <w:left w:val="single" w:color="auto" w:sz="4" w:space="0"/>
              <w:bottom w:val="single" w:color="auto" w:sz="4" w:space="0"/>
            </w:tcBorders>
          </w:tcPr>
          <w:p>
            <w:pPr>
              <w:rPr>
                <w:rFonts w:hint="default" w:eastAsia="宋体" w:asciiTheme="minorEastAsia" w:hAnsiTheme="minorEastAsia"/>
                <w:bCs/>
                <w:sz w:val="22"/>
                <w:szCs w:val="22"/>
                <w:lang w:val="en-US" w:eastAsia="zh-CN"/>
              </w:rPr>
            </w:pPr>
            <w:r>
              <w:rPr>
                <w:rFonts w:hint="default" w:eastAsia="宋体" w:asciiTheme="minorEastAsia" w:hAnsiTheme="minorEastAsia"/>
                <w:bCs/>
                <w:sz w:val="22"/>
                <w:szCs w:val="22"/>
                <w:lang w:val="en-US" w:eastAsia="zh-CN"/>
              </w:rPr>
              <w:t>202</w:t>
            </w:r>
            <w:r>
              <w:rPr>
                <w:rFonts w:hint="eastAsia" w:asciiTheme="minorEastAsia" w:hAnsiTheme="minorEastAsia"/>
                <w:bCs/>
                <w:sz w:val="22"/>
                <w:szCs w:val="22"/>
                <w:lang w:val="en-US" w:eastAsia="zh-CN"/>
              </w:rPr>
              <w:t>2</w:t>
            </w:r>
            <w:r>
              <w:rPr>
                <w:rFonts w:hint="default" w:eastAsia="宋体" w:asciiTheme="minorEastAsia" w:hAnsiTheme="minorEastAsia"/>
                <w:bCs/>
                <w:sz w:val="22"/>
                <w:szCs w:val="22"/>
                <w:lang w:val="en-US" w:eastAsia="zh-CN"/>
              </w:rPr>
              <w:t>-0</w:t>
            </w:r>
            <w:r>
              <w:rPr>
                <w:rFonts w:hint="eastAsia" w:asciiTheme="minorEastAsia" w:hAnsiTheme="minorEastAsia"/>
                <w:bCs/>
                <w:sz w:val="22"/>
                <w:szCs w:val="22"/>
                <w:lang w:val="en-US" w:eastAsia="zh-CN"/>
              </w:rPr>
              <w:t>7</w:t>
            </w:r>
            <w:r>
              <w:rPr>
                <w:rFonts w:hint="default" w:eastAsia="宋体" w:asciiTheme="minorEastAsia" w:hAnsiTheme="minorEastAsia"/>
                <w:bCs/>
                <w:sz w:val="22"/>
                <w:szCs w:val="22"/>
                <w:lang w:val="en-US" w:eastAsia="zh-CN"/>
              </w:rPr>
              <w:t>-1</w:t>
            </w:r>
            <w:r>
              <w:rPr>
                <w:rFonts w:hint="eastAsia" w:asciiTheme="minorEastAsia" w:hAnsiTheme="minorEastAsia"/>
                <w:bCs/>
                <w:sz w:val="22"/>
                <w:szCs w:val="22"/>
                <w:lang w:val="en-US" w:eastAsia="zh-CN"/>
              </w:rPr>
              <w:t>5</w:t>
            </w:r>
            <w:r>
              <w:rPr>
                <w:rFonts w:hint="default" w:eastAsia="宋体" w:asciiTheme="minorEastAsia" w:hAnsiTheme="minorEastAsia"/>
                <w:bCs/>
                <w:sz w:val="22"/>
                <w:szCs w:val="22"/>
                <w:lang w:val="en-US" w:eastAsia="zh-CN"/>
              </w:rPr>
              <w:t xml:space="preserve"> 至202</w:t>
            </w:r>
            <w:r>
              <w:rPr>
                <w:rFonts w:hint="eastAsia" w:asciiTheme="minorEastAsia" w:hAnsiTheme="minorEastAsia"/>
                <w:bCs/>
                <w:sz w:val="22"/>
                <w:szCs w:val="22"/>
                <w:lang w:val="en-US" w:eastAsia="zh-CN"/>
              </w:rPr>
              <w:t>2</w:t>
            </w:r>
            <w:r>
              <w:rPr>
                <w:rFonts w:hint="default" w:eastAsia="宋体" w:asciiTheme="minorEastAsia" w:hAnsiTheme="minorEastAsia"/>
                <w:bCs/>
                <w:sz w:val="22"/>
                <w:szCs w:val="22"/>
                <w:lang w:val="en-US" w:eastAsia="zh-CN"/>
              </w:rPr>
              <w:t>-</w:t>
            </w:r>
            <w:r>
              <w:rPr>
                <w:rFonts w:hint="eastAsia" w:asciiTheme="minorEastAsia" w:hAnsiTheme="minorEastAsia"/>
                <w:bCs/>
                <w:sz w:val="22"/>
                <w:szCs w:val="22"/>
                <w:lang w:val="en-US" w:eastAsia="zh-CN"/>
              </w:rPr>
              <w:t>8</w:t>
            </w:r>
            <w:r>
              <w:rPr>
                <w:rFonts w:hint="default" w:eastAsia="宋体" w:asciiTheme="minorEastAsia" w:hAnsiTheme="minorEastAsia"/>
                <w:bCs/>
                <w:sz w:val="22"/>
                <w:szCs w:val="22"/>
                <w:lang w:val="en-US" w:eastAsia="zh-CN"/>
              </w:rPr>
              <w:t>-</w:t>
            </w:r>
            <w:r>
              <w:rPr>
                <w:rFonts w:hint="eastAsia" w:asciiTheme="minorEastAsia" w:hAnsiTheme="minorEastAsia"/>
                <w:bCs/>
                <w:sz w:val="22"/>
                <w:szCs w:val="22"/>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bidi="ar"/>
              </w:rPr>
              <w:t xml:space="preserve"> </w:t>
            </w:r>
            <w:r>
              <w:rPr>
                <w:rFonts w:hint="eastAsia" w:cs="宋体" w:asciiTheme="minorEastAsia" w:hAnsiTheme="minorEastAsia" w:eastAsiaTheme="minorEastAsia"/>
                <w:kern w:val="0"/>
                <w:sz w:val="22"/>
                <w:szCs w:val="22"/>
              </w:rPr>
              <w:t>√</w:t>
            </w:r>
            <w:r>
              <w:rPr>
                <w:rFonts w:hint="eastAsia" w:cs="宋体" w:asciiTheme="minorEastAsia" w:hAnsiTheme="minorEastAsia" w:eastAsiaTheme="minorEastAsia"/>
                <w:color w:val="000000"/>
                <w:kern w:val="0"/>
                <w:sz w:val="22"/>
                <w:szCs w:val="22"/>
                <w:lang w:bidi="ar"/>
              </w:rPr>
              <w:t>无  评比表彰  节会  庆典  论坛  研讨  展会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single" w:color="auto" w:sz="4" w:space="0"/>
              <w:left w:val="single" w:color="auto" w:sz="4" w:space="0"/>
              <w:bottom w:val="single" w:color="auto" w:sz="4" w:space="0"/>
            </w:tcBorders>
          </w:tcPr>
          <w:p>
            <w:pPr>
              <w:widowControl/>
              <w:rPr>
                <w:rFonts w:ascii="宋体" w:hAnsi="宋体" w:cs="宋体"/>
                <w:kern w:val="0"/>
                <w:sz w:val="22"/>
                <w:szCs w:val="22"/>
              </w:rPr>
            </w:pPr>
            <w:r>
              <w:rPr>
                <w:rFonts w:hint="eastAsia" w:ascii="宋体" w:hAnsi="宋体" w:cs="宋体"/>
                <w:sz w:val="22"/>
              </w:rPr>
              <w:t>1960119.74</w:t>
            </w:r>
          </w:p>
          <w:p>
            <w:pPr>
              <w:rPr>
                <w:rFonts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1947000.00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项目来自公开募捐的资金（物资折价）收入：</w:t>
            </w:r>
          </w:p>
        </w:tc>
        <w:tc>
          <w:tcPr>
            <w:tcW w:w="4027" w:type="pct"/>
            <w:gridSpan w:val="2"/>
            <w:tcBorders>
              <w:top w:val="single" w:color="auto" w:sz="4" w:space="0"/>
              <w:left w:val="single" w:color="auto" w:sz="4" w:space="0"/>
              <w:bottom w:val="single" w:color="auto" w:sz="4" w:space="0"/>
            </w:tcBorders>
          </w:tcPr>
          <w:p>
            <w:pPr>
              <w:widowControl/>
              <w:rPr>
                <w:rFonts w:ascii="宋体" w:hAnsi="宋体" w:cs="宋体"/>
                <w:kern w:val="0"/>
                <w:sz w:val="22"/>
                <w:szCs w:val="22"/>
              </w:rPr>
            </w:pPr>
            <w:r>
              <w:rPr>
                <w:rFonts w:hint="eastAsia" w:ascii="宋体" w:hAnsi="宋体" w:cs="宋体"/>
                <w:sz w:val="22"/>
              </w:rPr>
              <w:t>1960119.74</w:t>
            </w:r>
          </w:p>
          <w:p>
            <w:pPr>
              <w:rPr>
                <w:rFonts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来自境外资金捐赠收入：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来自境外物资捐赠收入：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运作模式: √ 资助 〇 运作  〇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xml:space="preserve"> 所有人  儿童  老人  </w:t>
            </w:r>
            <w:r>
              <w:rPr>
                <w:rFonts w:hint="eastAsia" w:asciiTheme="minorEastAsia" w:hAnsiTheme="minorEastAsia" w:eastAsiaTheme="minorEastAsia"/>
                <w:bCs/>
                <w:sz w:val="22"/>
                <w:szCs w:val="22"/>
              </w:rPr>
              <w:t>√</w:t>
            </w:r>
            <w:r>
              <w:rPr>
                <w:rFonts w:hint="eastAsia" w:cs="宋体" w:asciiTheme="minorEastAsia" w:hAnsiTheme="minorEastAsia" w:eastAsiaTheme="minorEastAsia"/>
                <w:color w:val="000000"/>
                <w:kern w:val="0"/>
                <w:sz w:val="22"/>
                <w:szCs w:val="22"/>
                <w:lang w:bidi="ar"/>
              </w:rPr>
              <w:t xml:space="preserve">某类特殊人群  少数族裔  残疾人  妇女  </w:t>
            </w:r>
            <w:r>
              <w:rPr>
                <w:rFonts w:hint="eastAsia" w:asciiTheme="minorEastAsia" w:hAnsiTheme="minorEastAsia" w:eastAsiaTheme="minorEastAsia"/>
                <w:bCs/>
                <w:sz w:val="22"/>
                <w:szCs w:val="22"/>
              </w:rPr>
              <w:t>√</w:t>
            </w:r>
            <w:r>
              <w:rPr>
                <w:rFonts w:hint="eastAsia" w:cs="宋体" w:asciiTheme="minorEastAsia" w:hAnsiTheme="minorEastAsia" w:eastAsiaTheme="minorEastAsia"/>
                <w:color w:val="000000"/>
                <w:kern w:val="0"/>
                <w:sz w:val="22"/>
                <w:szCs w:val="22"/>
                <w:lang w:bidi="ar"/>
              </w:rPr>
              <w:t>某种病种人群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xml:space="preserve">〇 体育 〇 教育 </w:t>
            </w:r>
            <w:r>
              <w:rPr>
                <w:rFonts w:hint="eastAsia" w:asciiTheme="minorEastAsia" w:hAnsiTheme="minorEastAsia" w:eastAsiaTheme="minorEastAsia"/>
                <w:bCs/>
                <w:sz w:val="22"/>
                <w:szCs w:val="22"/>
              </w:rPr>
              <w:t>√</w:t>
            </w:r>
            <w:r>
              <w:rPr>
                <w:rFonts w:hint="eastAsia" w:cs="宋体" w:asciiTheme="minorEastAsia" w:hAnsiTheme="minorEastAsia" w:eastAsiaTheme="minorEastAsia"/>
                <w:kern w:val="0"/>
                <w:sz w:val="22"/>
                <w:szCs w:val="22"/>
              </w:rPr>
              <w:t xml:space="preserve"> 医疗卫生 〇 文化艺术 </w:t>
            </w:r>
            <w:r>
              <w:rPr>
                <w:rFonts w:hint="eastAsia" w:asciiTheme="minorEastAsia" w:hAnsiTheme="minorEastAsia" w:eastAsiaTheme="minorEastAsia"/>
                <w:bCs/>
                <w:sz w:val="22"/>
                <w:szCs w:val="22"/>
              </w:rPr>
              <w:t>√</w:t>
            </w:r>
            <w:r>
              <w:rPr>
                <w:rFonts w:hint="eastAsia" w:cs="宋体" w:asciiTheme="minorEastAsia" w:hAnsiTheme="minorEastAsia" w:eastAsiaTheme="minorEastAsia"/>
                <w:kern w:val="0"/>
                <w:sz w:val="22"/>
                <w:szCs w:val="22"/>
              </w:rPr>
              <w:t xml:space="preserve"> 社会服务 〇 科学研究 〇 生态环境 〇 灾害救助 〇 法律与公民权利 </w:t>
            </w:r>
            <w:r>
              <w:rPr>
                <w:rFonts w:hint="eastAsia" w:asciiTheme="minorEastAsia" w:hAnsiTheme="minorEastAsia" w:eastAsiaTheme="minorEastAsia"/>
                <w:bCs/>
                <w:sz w:val="22"/>
                <w:szCs w:val="22"/>
              </w:rPr>
              <w:t>√</w:t>
            </w:r>
            <w:r>
              <w:rPr>
                <w:rFonts w:hint="eastAsia" w:cs="宋体" w:asciiTheme="minorEastAsia" w:hAnsiTheme="minorEastAsia" w:eastAsiaTheme="minorEastAsia"/>
                <w:kern w:val="0"/>
                <w:sz w:val="22"/>
                <w:szCs w:val="22"/>
              </w:rPr>
              <w:t xml:space="preserve"> 政府倡导 </w:t>
            </w:r>
            <w:r>
              <w:rPr>
                <w:rFonts w:hint="eastAsia" w:asciiTheme="minorEastAsia" w:hAnsiTheme="minorEastAsia" w:eastAsiaTheme="minorEastAsia"/>
                <w:bCs/>
                <w:sz w:val="22"/>
                <w:szCs w:val="22"/>
              </w:rPr>
              <w:t>√</w:t>
            </w:r>
            <w:r>
              <w:rPr>
                <w:rFonts w:hint="eastAsia" w:cs="宋体" w:asciiTheme="minorEastAsia" w:hAnsiTheme="minorEastAsia" w:eastAsiaTheme="minorEastAsia"/>
                <w:kern w:val="0"/>
                <w:sz w:val="22"/>
                <w:szCs w:val="22"/>
              </w:rPr>
              <w:t xml:space="preserve"> 公益事业发展 </w:t>
            </w:r>
            <w:r>
              <w:rPr>
                <w:rFonts w:hint="eastAsia" w:asciiTheme="minorEastAsia" w:hAnsiTheme="minorEastAsia" w:eastAsiaTheme="minorEastAsia"/>
                <w:bCs/>
                <w:sz w:val="22"/>
                <w:szCs w:val="22"/>
              </w:rPr>
              <w:t>√</w:t>
            </w:r>
            <w:r>
              <w:rPr>
                <w:rFonts w:hint="eastAsia" w:cs="宋体" w:asciiTheme="minorEastAsia" w:hAnsiTheme="minorEastAsia" w:eastAsiaTheme="minorEastAsia"/>
                <w:kern w:val="0"/>
                <w:sz w:val="22"/>
                <w:szCs w:val="22"/>
              </w:rPr>
              <w:t xml:space="preserve"> 志愿服务 </w:t>
            </w:r>
            <w:r>
              <w:rPr>
                <w:rFonts w:hint="eastAsia" w:asciiTheme="minorEastAsia" w:hAnsiTheme="minorEastAsia" w:eastAsiaTheme="minorEastAsia"/>
                <w:bCs/>
                <w:sz w:val="22"/>
                <w:szCs w:val="22"/>
              </w:rPr>
              <w:t>√</w:t>
            </w:r>
            <w:r>
              <w:rPr>
                <w:rFonts w:hint="eastAsia" w:cs="宋体" w:asciiTheme="minorEastAsia" w:hAnsiTheme="minorEastAsia" w:eastAsiaTheme="minorEastAsia"/>
                <w:kern w:val="0"/>
                <w:sz w:val="22"/>
                <w:szCs w:val="22"/>
              </w:rPr>
              <w:t xml:space="preserve">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xml:space="preserve"> 境外  √全国  北京市  天津市  河北省  黑龙江  吉林省  辽宁省  内蒙古自治区  山西省  上海市  江苏省  浙江省  湖北省  河南省  山东省  江西省  福建省  湖南省  广东省  广西壮族自治区  云南省  贵州省  四川省  重庆市  海南省  西藏自治区  陕西省  甘肃省  新疆维吾尔自治区  青海省  宁夏回族自治区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rPr>
              <w:t>本年度是否参与首都社会治理</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top w:val="single" w:color="auto" w:sz="4" w:space="0"/>
              <w:left w:val="single" w:color="auto" w:sz="4" w:space="0"/>
              <w:bottom w:val="single" w:color="auto" w:sz="4" w:space="0"/>
            </w:tcBorders>
          </w:tcPr>
          <w:p>
            <w:pPr>
              <w:rPr>
                <w:rFonts w:hint="default" w:eastAsia="宋体" w:asciiTheme="minorEastAsia" w:hAnsiTheme="minorEastAsia"/>
                <w:bCs/>
                <w:sz w:val="22"/>
                <w:szCs w:val="22"/>
                <w:lang w:val="en-US" w:eastAsia="zh-CN"/>
              </w:rPr>
            </w:pPr>
            <w:r>
              <w:rPr>
                <w:rFonts w:hint="default" w:eastAsia="宋体" w:asciiTheme="minorEastAsia" w:hAnsiTheme="minorEastAsia"/>
                <w:bCs/>
                <w:sz w:val="22"/>
                <w:szCs w:val="22"/>
                <w:lang w:val="en-US" w:eastAsia="zh-CN"/>
              </w:rPr>
              <w:t>本项目由浙江省爱心事业基金会发起</w:t>
            </w:r>
            <w:r>
              <w:rPr>
                <w:rFonts w:hint="eastAsia" w:asciiTheme="minorEastAsia" w:hAnsiTheme="minorEastAsia"/>
                <w:bCs/>
                <w:sz w:val="22"/>
                <w:szCs w:val="22"/>
                <w:lang w:val="en-US" w:eastAsia="zh-CN"/>
              </w:rPr>
              <w:t>，由北京赢鼎公益基金会</w:t>
            </w:r>
            <w:r>
              <w:rPr>
                <w:rFonts w:hint="default" w:eastAsia="宋体" w:asciiTheme="minorEastAsia" w:hAnsiTheme="minorEastAsia"/>
                <w:bCs/>
                <w:sz w:val="22"/>
                <w:szCs w:val="22"/>
                <w:lang w:val="en-US" w:eastAsia="zh-CN"/>
              </w:rPr>
              <w:t>执行，</w:t>
            </w:r>
            <w:r>
              <w:rPr>
                <w:rFonts w:hint="eastAsia" w:asciiTheme="minorEastAsia" w:hAnsiTheme="minorEastAsia"/>
                <w:bCs/>
                <w:sz w:val="22"/>
                <w:szCs w:val="22"/>
                <w:lang w:val="en-US" w:eastAsia="zh-CN"/>
              </w:rPr>
              <w:t>希望为重疾患者渡过难关，让他们战胜病魔，重获健康。项目累计筹集善款2000122.18元，公募管理费40002.44元，执行机构管理费35119.74元，项目执行支出1925000元，共计帮扶43人。</w:t>
            </w:r>
          </w:p>
        </w:tc>
      </w:tr>
    </w:tbl>
    <w:p>
      <w:pPr>
        <w:rPr>
          <w:rFonts w:hint="eastAsia" w:asciiTheme="minorEastAsia" w:hAnsiTheme="minorEastAsia" w:eastAsiaTheme="minorEastAsia"/>
          <w:bCs/>
          <w:color w:val="FF0000"/>
          <w:sz w:val="22"/>
          <w:szCs w:val="22"/>
        </w:rPr>
      </w:pP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本年度共开展了（13）项公益慈善项目，具体情况如下：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助重疾患者抗击病魔二期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kern w:val="0"/>
                <w:sz w:val="22"/>
                <w:szCs w:val="22"/>
              </w:rPr>
              <w:t>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2022-8-24至2022-9-8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bidi="ar"/>
              </w:rPr>
              <w:t xml:space="preserve"> √无  评比表彰  节会  庆典  论坛  研讨  展会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1960321.04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1935673.20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项目来自公开募捐的资金（物资折价）收入：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1960321.04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来自境外资金捐赠收入：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来自境外物资捐赠收入：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运作模式: √ 资助 〇 运作  〇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xml:space="preserve"> 所有人  儿童  老人  </w:t>
            </w:r>
            <w:r>
              <w:rPr>
                <w:rFonts w:hint="eastAsia" w:asciiTheme="minorEastAsia" w:hAnsiTheme="minorEastAsia" w:eastAsiaTheme="minorEastAsia"/>
                <w:bCs/>
                <w:sz w:val="22"/>
                <w:szCs w:val="22"/>
              </w:rPr>
              <w:t>√</w:t>
            </w:r>
            <w:r>
              <w:rPr>
                <w:rFonts w:hint="eastAsia" w:cs="宋体" w:asciiTheme="minorEastAsia" w:hAnsiTheme="minorEastAsia" w:eastAsiaTheme="minorEastAsia"/>
                <w:color w:val="000000"/>
                <w:kern w:val="0"/>
                <w:sz w:val="22"/>
                <w:szCs w:val="22"/>
                <w:lang w:bidi="ar"/>
              </w:rPr>
              <w:t xml:space="preserve">某类特殊人群  少数族裔  残疾人  妇女 </w:t>
            </w:r>
            <w:r>
              <w:rPr>
                <w:rFonts w:hint="eastAsia" w:asciiTheme="minorEastAsia" w:hAnsiTheme="minorEastAsia" w:eastAsiaTheme="minorEastAsia"/>
                <w:bCs/>
                <w:sz w:val="22"/>
                <w:szCs w:val="22"/>
              </w:rPr>
              <w:t>√</w:t>
            </w:r>
            <w:r>
              <w:rPr>
                <w:rFonts w:hint="eastAsia" w:cs="宋体" w:asciiTheme="minorEastAsia" w:hAnsiTheme="minorEastAsia" w:eastAsiaTheme="minorEastAsia"/>
                <w:color w:val="000000"/>
                <w:kern w:val="0"/>
                <w:sz w:val="22"/>
                <w:szCs w:val="22"/>
                <w:lang w:bidi="ar"/>
              </w:rPr>
              <w:t xml:space="preserve"> 某种病种人群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xml:space="preserve">〇 体育 〇 教育 〇 医疗卫生 〇 文化艺术 〇 社会服务 〇 科学研究 〇 生态环境 〇 灾害救助 〇 法律与公民权利 </w:t>
            </w:r>
            <w:r>
              <w:rPr>
                <w:rFonts w:hint="eastAsia" w:asciiTheme="minorEastAsia" w:hAnsiTheme="minorEastAsia" w:eastAsiaTheme="minorEastAsia"/>
                <w:bCs/>
                <w:sz w:val="22"/>
                <w:szCs w:val="22"/>
              </w:rPr>
              <w:t>√</w:t>
            </w:r>
            <w:r>
              <w:rPr>
                <w:rFonts w:hint="eastAsia" w:cs="宋体" w:asciiTheme="minorEastAsia" w:hAnsiTheme="minorEastAsia" w:eastAsiaTheme="minorEastAsia"/>
                <w:kern w:val="0"/>
                <w:sz w:val="22"/>
                <w:szCs w:val="22"/>
              </w:rPr>
              <w:t xml:space="preserve"> 政府倡导 </w:t>
            </w:r>
            <w:r>
              <w:rPr>
                <w:rFonts w:hint="eastAsia" w:asciiTheme="minorEastAsia" w:hAnsiTheme="minorEastAsia" w:eastAsiaTheme="minorEastAsia"/>
                <w:bCs/>
                <w:sz w:val="22"/>
                <w:szCs w:val="22"/>
              </w:rPr>
              <w:t>√</w:t>
            </w:r>
            <w:r>
              <w:rPr>
                <w:rFonts w:hint="eastAsia" w:cs="宋体" w:asciiTheme="minorEastAsia" w:hAnsiTheme="minorEastAsia" w:eastAsiaTheme="minorEastAsia"/>
                <w:kern w:val="0"/>
                <w:sz w:val="22"/>
                <w:szCs w:val="22"/>
              </w:rPr>
              <w:t xml:space="preserve"> 公益事业发展 </w:t>
            </w:r>
            <w:r>
              <w:rPr>
                <w:rFonts w:hint="eastAsia" w:asciiTheme="minorEastAsia" w:hAnsiTheme="minorEastAsia" w:eastAsiaTheme="minorEastAsia"/>
                <w:bCs/>
                <w:sz w:val="22"/>
                <w:szCs w:val="22"/>
              </w:rPr>
              <w:t>√</w:t>
            </w:r>
            <w:r>
              <w:rPr>
                <w:rFonts w:hint="eastAsia" w:cs="宋体" w:asciiTheme="minorEastAsia" w:hAnsiTheme="minorEastAsia" w:eastAsiaTheme="minorEastAsia"/>
                <w:kern w:val="0"/>
                <w:sz w:val="22"/>
                <w:szCs w:val="22"/>
              </w:rPr>
              <w:t xml:space="preserve"> 志愿服务 </w:t>
            </w:r>
            <w:r>
              <w:rPr>
                <w:rFonts w:hint="eastAsia" w:asciiTheme="minorEastAsia" w:hAnsiTheme="minorEastAsia" w:eastAsiaTheme="minorEastAsia"/>
                <w:bCs/>
                <w:sz w:val="22"/>
                <w:szCs w:val="22"/>
              </w:rPr>
              <w:t>√</w:t>
            </w:r>
            <w:r>
              <w:rPr>
                <w:rFonts w:hint="eastAsia" w:cs="宋体" w:asciiTheme="minorEastAsia" w:hAnsiTheme="minorEastAsia" w:eastAsiaTheme="minorEastAsia"/>
                <w:kern w:val="0"/>
                <w:sz w:val="22"/>
                <w:szCs w:val="22"/>
              </w:rPr>
              <w:t xml:space="preserve">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xml:space="preserve"> 境外  √</w:t>
            </w:r>
            <w:r>
              <w:rPr>
                <w:rFonts w:hint="eastAsia" w:cs="宋体" w:asciiTheme="minorEastAsia" w:hAnsiTheme="minorEastAsia" w:eastAsiaTheme="minorEastAsia"/>
                <w:color w:val="000000"/>
                <w:kern w:val="0"/>
                <w:sz w:val="22"/>
                <w:szCs w:val="22"/>
                <w:lang w:val="en-US" w:eastAsia="zh-CN" w:bidi="ar"/>
              </w:rPr>
              <w:t xml:space="preserve"> </w:t>
            </w:r>
            <w:r>
              <w:rPr>
                <w:rFonts w:hint="eastAsia" w:cs="宋体" w:asciiTheme="minorEastAsia" w:hAnsiTheme="minorEastAsia" w:eastAsiaTheme="minorEastAsia"/>
                <w:color w:val="000000"/>
                <w:kern w:val="0"/>
                <w:sz w:val="22"/>
                <w:szCs w:val="22"/>
                <w:lang w:bidi="ar"/>
              </w:rPr>
              <w:t xml:space="preserve">全国  北京市  天津市  河北省  黑龙江  吉林省  辽宁省  内蒙古自治区  山西省  上海市  江苏省  浙江省  湖北省  河南省  山东省  江西省  福建省  湖南省  广东省  广西壮族自治区  云南省  贵州省  四川省  重庆市  海南省  西藏自治区  陕西省  甘肃省  新疆维吾尔自治区  青海省  宁夏回族自治区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rPr>
              <w:t>本年度是否参与首都社会治理</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rPr>
            </w:pPr>
            <w:r>
              <w:rPr>
                <w:rFonts w:hint="default" w:eastAsia="宋体" w:asciiTheme="minorEastAsia" w:hAnsiTheme="minorEastAsia"/>
                <w:bCs/>
                <w:sz w:val="22"/>
                <w:szCs w:val="22"/>
                <w:lang w:val="en-US" w:eastAsia="zh-CN"/>
              </w:rPr>
              <w:t>本项目由浙江省爱心事业基金会发起</w:t>
            </w:r>
            <w:r>
              <w:rPr>
                <w:rFonts w:hint="eastAsia" w:asciiTheme="minorEastAsia" w:hAnsiTheme="minorEastAsia"/>
                <w:bCs/>
                <w:sz w:val="22"/>
                <w:szCs w:val="22"/>
                <w:lang w:val="en-US" w:eastAsia="zh-CN"/>
              </w:rPr>
              <w:t>，由北京赢鼎公益基金会</w:t>
            </w:r>
            <w:r>
              <w:rPr>
                <w:rFonts w:hint="default" w:eastAsia="宋体" w:asciiTheme="minorEastAsia" w:hAnsiTheme="minorEastAsia"/>
                <w:bCs/>
                <w:sz w:val="22"/>
                <w:szCs w:val="22"/>
                <w:lang w:val="en-US" w:eastAsia="zh-CN"/>
              </w:rPr>
              <w:t>执行，</w:t>
            </w:r>
            <w:r>
              <w:rPr>
                <w:rFonts w:hint="eastAsia" w:asciiTheme="minorEastAsia" w:hAnsiTheme="minorEastAsia"/>
                <w:bCs/>
                <w:sz w:val="22"/>
                <w:szCs w:val="22"/>
                <w:lang w:val="en-US" w:eastAsia="zh-CN"/>
              </w:rPr>
              <w:t>希望为重疾患者渡过难关，让他们战胜病魔，重获健康。项目自2022年8月正式启动执行，累计筹集善款2000327.59元，公募管理费用40006.55元，执行机构管理费用25000元，项目执行支出1935321.04元，无结余。累计帮扶40人及其家庭。</w:t>
            </w:r>
          </w:p>
        </w:tc>
      </w:tr>
    </w:tbl>
    <w:p>
      <w:pPr>
        <w:rPr>
          <w:rFonts w:hint="eastAsia" w:asciiTheme="minorEastAsia" w:hAnsiTheme="minorEastAsia" w:eastAsiaTheme="minorEastAsia"/>
          <w:bCs/>
          <w:color w:val="FF0000"/>
          <w:sz w:val="22"/>
          <w:szCs w:val="22"/>
        </w:rPr>
      </w:pP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本年度共开展了（13）项公益慈善项目，具体情况如下：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助重疾患者抗击病魔三期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2022-9-13至2022-11-8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bidi="ar"/>
              </w:rPr>
              <w:t xml:space="preserve"> √无  评比表彰  节会  庆典  论坛  研讨  展会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1960048.62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1960048.62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项目来自公开募捐的资金（物资折价）收入：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1960048.62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来自境外资金捐赠收入：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来自境外物资捐赠收入：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运作模式: √ 资助 〇 运作  〇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xml:space="preserve"> 所有人  儿童  老人 </w:t>
            </w:r>
            <w:r>
              <w:rPr>
                <w:rFonts w:hint="eastAsia" w:asciiTheme="minorEastAsia" w:hAnsiTheme="minorEastAsia" w:eastAsiaTheme="minorEastAsia"/>
                <w:bCs/>
                <w:sz w:val="22"/>
                <w:szCs w:val="22"/>
              </w:rPr>
              <w:t>√</w:t>
            </w:r>
            <w:r>
              <w:rPr>
                <w:rFonts w:hint="eastAsia" w:cs="宋体" w:asciiTheme="minorEastAsia" w:hAnsiTheme="minorEastAsia" w:eastAsiaTheme="minorEastAsia"/>
                <w:color w:val="000000"/>
                <w:kern w:val="0"/>
                <w:sz w:val="22"/>
                <w:szCs w:val="22"/>
                <w:lang w:bidi="ar"/>
              </w:rPr>
              <w:t xml:space="preserve"> 某类特殊人群  少数族裔  残疾人  妇女 </w:t>
            </w:r>
            <w:r>
              <w:rPr>
                <w:rFonts w:hint="eastAsia" w:asciiTheme="minorEastAsia" w:hAnsiTheme="minorEastAsia" w:eastAsiaTheme="minorEastAsia"/>
                <w:bCs/>
                <w:sz w:val="22"/>
                <w:szCs w:val="22"/>
              </w:rPr>
              <w:t>√</w:t>
            </w:r>
            <w:r>
              <w:rPr>
                <w:rFonts w:hint="eastAsia" w:asciiTheme="minorEastAsia" w:hAnsiTheme="minorEastAsia" w:eastAsiaTheme="minorEastAsia"/>
                <w:bCs/>
                <w:sz w:val="22"/>
                <w:szCs w:val="22"/>
                <w:lang w:val="en-US" w:eastAsia="zh-CN"/>
              </w:rPr>
              <w:t xml:space="preserve"> </w:t>
            </w:r>
            <w:r>
              <w:rPr>
                <w:rFonts w:hint="eastAsia" w:cs="宋体" w:asciiTheme="minorEastAsia" w:hAnsiTheme="minorEastAsia" w:eastAsiaTheme="minorEastAsia"/>
                <w:color w:val="000000"/>
                <w:kern w:val="0"/>
                <w:sz w:val="22"/>
                <w:szCs w:val="22"/>
                <w:lang w:bidi="ar"/>
              </w:rPr>
              <w:t>某种病种人群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xml:space="preserve">〇 体育 〇 教育 </w:t>
            </w:r>
            <w:r>
              <w:rPr>
                <w:rFonts w:hint="eastAsia" w:asciiTheme="minorEastAsia" w:hAnsiTheme="minorEastAsia" w:eastAsiaTheme="minorEastAsia"/>
                <w:bCs/>
                <w:sz w:val="22"/>
                <w:szCs w:val="22"/>
              </w:rPr>
              <w:t>√</w:t>
            </w:r>
            <w:r>
              <w:rPr>
                <w:rFonts w:hint="eastAsia" w:cs="宋体" w:asciiTheme="minorEastAsia" w:hAnsiTheme="minorEastAsia" w:eastAsiaTheme="minorEastAsia"/>
                <w:kern w:val="0"/>
                <w:sz w:val="22"/>
                <w:szCs w:val="22"/>
              </w:rPr>
              <w:t xml:space="preserve"> 医疗卫生 〇 文化艺术 </w:t>
            </w:r>
            <w:r>
              <w:rPr>
                <w:rFonts w:hint="eastAsia" w:asciiTheme="minorEastAsia" w:hAnsiTheme="minorEastAsia" w:eastAsiaTheme="minorEastAsia"/>
                <w:bCs/>
                <w:sz w:val="22"/>
                <w:szCs w:val="22"/>
              </w:rPr>
              <w:t>√</w:t>
            </w:r>
            <w:r>
              <w:rPr>
                <w:rFonts w:hint="eastAsia" w:cs="宋体" w:asciiTheme="minorEastAsia" w:hAnsiTheme="minorEastAsia" w:eastAsiaTheme="minorEastAsia"/>
                <w:kern w:val="0"/>
                <w:sz w:val="22"/>
                <w:szCs w:val="22"/>
              </w:rPr>
              <w:t xml:space="preserve">社会服务 〇 科学研究 〇 生态环境 〇 灾害救助 〇 法律与公民权利 </w:t>
            </w:r>
            <w:r>
              <w:rPr>
                <w:rFonts w:hint="eastAsia" w:asciiTheme="minorEastAsia" w:hAnsiTheme="minorEastAsia" w:eastAsiaTheme="minorEastAsia"/>
                <w:bCs/>
                <w:sz w:val="22"/>
                <w:szCs w:val="22"/>
              </w:rPr>
              <w:t>√</w:t>
            </w:r>
            <w:r>
              <w:rPr>
                <w:rFonts w:hint="eastAsia" w:cs="宋体" w:asciiTheme="minorEastAsia" w:hAnsiTheme="minorEastAsia" w:eastAsiaTheme="minorEastAsia"/>
                <w:kern w:val="0"/>
                <w:sz w:val="22"/>
                <w:szCs w:val="22"/>
              </w:rPr>
              <w:t xml:space="preserve"> 政府倡导 </w:t>
            </w:r>
            <w:r>
              <w:rPr>
                <w:rFonts w:hint="eastAsia" w:asciiTheme="minorEastAsia" w:hAnsiTheme="minorEastAsia" w:eastAsiaTheme="minorEastAsia"/>
                <w:bCs/>
                <w:sz w:val="22"/>
                <w:szCs w:val="22"/>
              </w:rPr>
              <w:t>√</w:t>
            </w:r>
            <w:r>
              <w:rPr>
                <w:rFonts w:hint="eastAsia" w:cs="宋体" w:asciiTheme="minorEastAsia" w:hAnsiTheme="minorEastAsia" w:eastAsiaTheme="minorEastAsia"/>
                <w:kern w:val="0"/>
                <w:sz w:val="22"/>
                <w:szCs w:val="22"/>
              </w:rPr>
              <w:t xml:space="preserve"> 公益事业发展 </w:t>
            </w:r>
            <w:r>
              <w:rPr>
                <w:rFonts w:hint="eastAsia" w:asciiTheme="minorEastAsia" w:hAnsiTheme="minorEastAsia" w:eastAsiaTheme="minorEastAsia"/>
                <w:bCs/>
                <w:sz w:val="22"/>
                <w:szCs w:val="22"/>
              </w:rPr>
              <w:t>√</w:t>
            </w:r>
            <w:r>
              <w:rPr>
                <w:rFonts w:hint="eastAsia" w:cs="宋体" w:asciiTheme="minorEastAsia" w:hAnsiTheme="minorEastAsia" w:eastAsiaTheme="minorEastAsia"/>
                <w:kern w:val="0"/>
                <w:sz w:val="22"/>
                <w:szCs w:val="22"/>
              </w:rPr>
              <w:t xml:space="preserve">志愿服务 </w:t>
            </w:r>
            <w:r>
              <w:rPr>
                <w:rFonts w:hint="eastAsia" w:asciiTheme="minorEastAsia" w:hAnsiTheme="minorEastAsia" w:eastAsiaTheme="minorEastAsia"/>
                <w:bCs/>
                <w:sz w:val="22"/>
                <w:szCs w:val="22"/>
              </w:rPr>
              <w:t>√</w:t>
            </w:r>
            <w:r>
              <w:rPr>
                <w:rFonts w:hint="eastAsia" w:cs="宋体" w:asciiTheme="minorEastAsia" w:hAnsiTheme="minorEastAsia" w:eastAsiaTheme="minorEastAsia"/>
                <w:kern w:val="0"/>
                <w:sz w:val="22"/>
                <w:szCs w:val="22"/>
              </w:rPr>
              <w:t>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xml:space="preserve"> 境外  √</w:t>
            </w:r>
            <w:r>
              <w:rPr>
                <w:rFonts w:hint="eastAsia" w:cs="宋体" w:asciiTheme="minorEastAsia" w:hAnsiTheme="minorEastAsia" w:eastAsiaTheme="minorEastAsia"/>
                <w:color w:val="000000"/>
                <w:kern w:val="0"/>
                <w:sz w:val="22"/>
                <w:szCs w:val="22"/>
                <w:lang w:val="en-US" w:eastAsia="zh-CN" w:bidi="ar"/>
              </w:rPr>
              <w:t xml:space="preserve"> </w:t>
            </w:r>
            <w:r>
              <w:rPr>
                <w:rFonts w:hint="eastAsia" w:cs="宋体" w:asciiTheme="minorEastAsia" w:hAnsiTheme="minorEastAsia" w:eastAsiaTheme="minorEastAsia"/>
                <w:color w:val="000000"/>
                <w:kern w:val="0"/>
                <w:sz w:val="22"/>
                <w:szCs w:val="22"/>
                <w:lang w:bidi="ar"/>
              </w:rPr>
              <w:t xml:space="preserve">全国  北京市  天津市  河北省  黑龙江  吉林省  辽宁省  内蒙古自治区  山西省  上海市  江苏省  浙江省  湖北省  河南省  山东省  江西省  福建省  湖南省  广东省  广西壮族自治区  云南省  贵州省  四川省  重庆市  海南省  西藏自治区  陕西省  甘肃省  新疆维吾尔自治区  青海省  宁夏回族自治区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rPr>
              <w:t>本年度是否参与首都社会治理</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rPr>
            </w:pPr>
            <w:r>
              <w:rPr>
                <w:rFonts w:hint="default" w:eastAsia="宋体" w:asciiTheme="minorEastAsia" w:hAnsiTheme="minorEastAsia"/>
                <w:bCs/>
                <w:sz w:val="22"/>
                <w:szCs w:val="22"/>
                <w:lang w:val="en-US" w:eastAsia="zh-CN"/>
              </w:rPr>
              <w:t>本项目由浙江省爱心事业基金会发起</w:t>
            </w:r>
            <w:r>
              <w:rPr>
                <w:rFonts w:hint="eastAsia" w:asciiTheme="minorEastAsia" w:hAnsiTheme="minorEastAsia"/>
                <w:bCs/>
                <w:sz w:val="22"/>
                <w:szCs w:val="22"/>
                <w:lang w:val="en-US" w:eastAsia="zh-CN"/>
              </w:rPr>
              <w:t>，由北京赢鼎公益基金会</w:t>
            </w:r>
            <w:r>
              <w:rPr>
                <w:rFonts w:hint="default" w:eastAsia="宋体" w:asciiTheme="minorEastAsia" w:hAnsiTheme="minorEastAsia"/>
                <w:bCs/>
                <w:sz w:val="22"/>
                <w:szCs w:val="22"/>
                <w:lang w:val="en-US" w:eastAsia="zh-CN"/>
              </w:rPr>
              <w:t>执行，</w:t>
            </w:r>
            <w:r>
              <w:rPr>
                <w:rFonts w:hint="eastAsia" w:asciiTheme="minorEastAsia" w:hAnsiTheme="minorEastAsia"/>
                <w:bCs/>
                <w:sz w:val="22"/>
                <w:szCs w:val="22"/>
                <w:lang w:val="en-US" w:eastAsia="zh-CN"/>
              </w:rPr>
              <w:t>希望为重疾患者渡过难关，让他们战胜病魔，重获健康。项目累计筹集善款2000049.61元，公募管理费用40000.99元，执行机构管理费用3647.84元，项目执行支出1956400.78元，无结余。共计帮扶40人次及其家庭。</w:t>
            </w:r>
          </w:p>
        </w:tc>
      </w:tr>
    </w:tbl>
    <w:p>
      <w:pPr>
        <w:rPr>
          <w:rFonts w:hint="eastAsia" w:asciiTheme="minorEastAsia" w:hAnsiTheme="minorEastAsia" w:eastAsiaTheme="minorEastAsia"/>
          <w:bCs/>
          <w:color w:val="FF0000"/>
          <w:sz w:val="22"/>
          <w:szCs w:val="22"/>
        </w:rPr>
      </w:pP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本年度共开展了（13）项公益慈善项目，具体情况如下：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照亮重疾家庭求医路配捐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2022-5至2022-8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bidi="ar"/>
              </w:rPr>
              <w:t xml:space="preserve"> √无  评比表彰  节会  庆典  论坛  研讨  展会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19725.26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19725.26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项目来自公开募捐的资金（物资折价）收入：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19725.26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来自境外资金捐赠收入：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来自境外物资捐赠收入：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运作模式: √资助 〇 运作  〇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xml:space="preserve">所有人  儿童  老人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color w:val="000000"/>
                <w:kern w:val="0"/>
                <w:sz w:val="22"/>
                <w:szCs w:val="22"/>
                <w:lang w:bidi="ar"/>
              </w:rPr>
              <w:t xml:space="preserve"> 某类特殊人群  少数族裔  残疾人  妇女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color w:val="000000"/>
                <w:kern w:val="0"/>
                <w:sz w:val="22"/>
                <w:szCs w:val="22"/>
                <w:lang w:bidi="ar"/>
              </w:rPr>
              <w:t>某种病种人群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xml:space="preserve">〇 体育 〇 教育 </w:t>
            </w:r>
            <w:r>
              <w:rPr>
                <w:rFonts w:hint="eastAsia" w:cs="宋体" w:asciiTheme="minorEastAsia" w:hAnsiTheme="minorEastAsia" w:eastAsiaTheme="minorEastAsia"/>
                <w:color w:val="000000"/>
                <w:kern w:val="0"/>
                <w:sz w:val="22"/>
                <w:szCs w:val="22"/>
                <w:lang w:bidi="ar"/>
              </w:rPr>
              <w:t xml:space="preserve">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 医疗卫生 〇 文化艺术 </w:t>
            </w:r>
            <w:r>
              <w:rPr>
                <w:rFonts w:hint="eastAsia" w:cs="宋体" w:asciiTheme="minorEastAsia" w:hAnsiTheme="minorEastAsia" w:eastAsiaTheme="minorEastAsia"/>
                <w:color w:val="000000"/>
                <w:kern w:val="0"/>
                <w:sz w:val="22"/>
                <w:szCs w:val="22"/>
                <w:lang w:bidi="ar"/>
              </w:rPr>
              <w:t xml:space="preserve">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 社会服务 〇 科学研究 〇 生态环境 〇 灾害救助 〇 法律与公民权利 </w:t>
            </w:r>
            <w:r>
              <w:rPr>
                <w:rFonts w:hint="eastAsia" w:cs="宋体" w:asciiTheme="minorEastAsia" w:hAnsiTheme="minorEastAsia" w:eastAsiaTheme="minorEastAsia"/>
                <w:color w:val="000000"/>
                <w:kern w:val="0"/>
                <w:sz w:val="22"/>
                <w:szCs w:val="22"/>
                <w:lang w:bidi="ar"/>
              </w:rPr>
              <w:t xml:space="preserve">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 政府倡导 </w:t>
            </w:r>
            <w:r>
              <w:rPr>
                <w:rFonts w:hint="eastAsia" w:cs="宋体" w:asciiTheme="minorEastAsia" w:hAnsiTheme="minorEastAsia" w:eastAsiaTheme="minorEastAsia"/>
                <w:color w:val="000000"/>
                <w:kern w:val="0"/>
                <w:sz w:val="22"/>
                <w:szCs w:val="22"/>
                <w:lang w:bidi="ar"/>
              </w:rPr>
              <w:t xml:space="preserve">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 公益事业发展 </w:t>
            </w:r>
            <w:r>
              <w:rPr>
                <w:rFonts w:hint="eastAsia" w:cs="宋体" w:asciiTheme="minorEastAsia" w:hAnsiTheme="minorEastAsia" w:eastAsiaTheme="minorEastAsia"/>
                <w:color w:val="000000"/>
                <w:kern w:val="0"/>
                <w:sz w:val="22"/>
                <w:szCs w:val="22"/>
                <w:lang w:bidi="ar"/>
              </w:rPr>
              <w:t xml:space="preserve">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志愿服务 〇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xml:space="preserve"> 境外 √ 全国  北京市  天津市  河北省  黑龙江  吉林省  辽宁省  内蒙古自治区  山西省  上海市  江苏省  浙江省  湖北省  河南省  山东省  江西省  福建省  湖南省  广东省  广西壮族自治区  云南省  贵州省  四川省  重庆市  海南省  西藏自治区  陕西省  甘肃省  新疆维吾尔自治区  青海省  宁夏回族自治区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rPr>
              <w:t>本年度是否参与首都社会治理</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w:t>
            </w:r>
            <w:r>
              <w:rPr>
                <w:rFonts w:hint="eastAsia" w:cs="宋体" w:asciiTheme="minorEastAsia" w:hAnsiTheme="minorEastAsia" w:eastAsiaTheme="minorEastAsia"/>
                <w:kern w:val="0"/>
                <w:sz w:val="22"/>
                <w:szCs w:val="22"/>
                <w:lang w:val="en-US" w:eastAsia="zh-CN"/>
              </w:rPr>
              <w:t xml:space="preserve"> </w:t>
            </w:r>
            <w:r>
              <w:rPr>
                <w:rFonts w:hint="eastAsia" w:cs="宋体" w:asciiTheme="minorEastAsia" w:hAnsiTheme="minorEastAsia" w:eastAsiaTheme="minorEastAsia"/>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项目由上海华侨事业发展基金会发起，北京赢鼎公益基金会执行，为困境大病家庭患者筹集医疗费用，善款用于大病患者的医疗费用和生活补贴。</w:t>
            </w:r>
          </w:p>
        </w:tc>
      </w:tr>
    </w:tbl>
    <w:p>
      <w:pPr>
        <w:rPr>
          <w:rFonts w:hint="eastAsia" w:asciiTheme="minorEastAsia" w:hAnsiTheme="minorEastAsia" w:eastAsiaTheme="minorEastAsia"/>
          <w:bCs/>
          <w:color w:val="FF0000"/>
          <w:sz w:val="22"/>
          <w:szCs w:val="22"/>
        </w:rPr>
      </w:pP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本年度共开展了（13）项公益慈善项目，具体情况如下：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为困境家庭增添希望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2022-8-2至2023-6-30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bidi="ar"/>
              </w:rPr>
              <w:t>√ 无  评比表彰  节会  庆典  论坛  研讨  展会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605000.00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605000.00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项目来自公开募捐的资金（物资折价）收入：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宋体" w:hAnsi="宋体" w:cs="宋体"/>
                <w:sz w:val="22"/>
              </w:rPr>
              <w:t>605000.00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来自境外资金捐赠收入：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来自境外物资捐赠收入：</w:t>
            </w:r>
          </w:p>
        </w:tc>
        <w:tc>
          <w:tcPr>
            <w:tcW w:w="4027"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运作模式: √ 资助 〇 运作  〇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xml:space="preserve"> 所有人  儿童  老人  </w:t>
            </w:r>
            <w:r>
              <w:rPr>
                <w:rFonts w:hint="eastAsia" w:cs="宋体" w:asciiTheme="minorEastAsia" w:hAnsiTheme="minorEastAsia" w:eastAsiaTheme="minorEastAsia"/>
                <w:color w:val="000000"/>
                <w:kern w:val="0"/>
                <w:sz w:val="22"/>
                <w:szCs w:val="22"/>
                <w:lang w:val="en-US" w:eastAsia="zh-CN" w:bidi="ar"/>
              </w:rPr>
              <w:t xml:space="preserve">√ </w:t>
            </w:r>
            <w:r>
              <w:rPr>
                <w:rFonts w:hint="eastAsia" w:cs="宋体" w:asciiTheme="minorEastAsia" w:hAnsiTheme="minorEastAsia" w:eastAsiaTheme="minorEastAsia"/>
                <w:color w:val="000000"/>
                <w:kern w:val="0"/>
                <w:sz w:val="22"/>
                <w:szCs w:val="22"/>
                <w:lang w:bidi="ar"/>
              </w:rPr>
              <w:t xml:space="preserve">某类特殊人群  少数族裔  残疾人  妇女  </w:t>
            </w:r>
            <w:r>
              <w:rPr>
                <w:rFonts w:hint="eastAsia" w:cs="宋体" w:asciiTheme="minorEastAsia" w:hAnsiTheme="minorEastAsia" w:eastAsiaTheme="minorEastAsia"/>
                <w:color w:val="000000"/>
                <w:kern w:val="0"/>
                <w:sz w:val="22"/>
                <w:szCs w:val="22"/>
                <w:lang w:val="en-US" w:eastAsia="zh-CN" w:bidi="ar"/>
              </w:rPr>
              <w:t xml:space="preserve">√ </w:t>
            </w:r>
            <w:r>
              <w:rPr>
                <w:rFonts w:hint="eastAsia" w:cs="宋体" w:asciiTheme="minorEastAsia" w:hAnsiTheme="minorEastAsia" w:eastAsiaTheme="minorEastAsia"/>
                <w:color w:val="000000"/>
                <w:kern w:val="0"/>
                <w:sz w:val="22"/>
                <w:szCs w:val="22"/>
                <w:lang w:bidi="ar"/>
              </w:rPr>
              <w:t>某种病种人群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xml:space="preserve">〇 体育 〇 教育 〇 医疗卫生 〇 文化艺术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 社会服务 〇 科学研究 〇 生态环境 〇 灾害救助 〇 法律与公民权利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 政府倡导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 公益事业发展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 志愿服务 </w:t>
            </w:r>
            <w:r>
              <w:rPr>
                <w:rFonts w:hint="eastAsia" w:cs="宋体" w:asciiTheme="minorEastAsia" w:hAnsiTheme="minorEastAsia" w:eastAsiaTheme="minorEastAsia"/>
                <w:color w:val="000000"/>
                <w:kern w:val="0"/>
                <w:sz w:val="22"/>
                <w:szCs w:val="22"/>
                <w:lang w:val="en-US" w:eastAsia="zh-CN" w:bidi="ar"/>
              </w:rPr>
              <w:t>√</w:t>
            </w:r>
            <w:r>
              <w:rPr>
                <w:rFonts w:hint="eastAsia" w:cs="宋体" w:asciiTheme="minorEastAsia" w:hAnsiTheme="minorEastAsia" w:eastAsiaTheme="minorEastAsia"/>
                <w:kern w:val="0"/>
                <w:sz w:val="22"/>
                <w:szCs w:val="22"/>
              </w:rPr>
              <w:t xml:space="preserve">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xml:space="preserve"> 境外  √全国  北京市  天津市  河北省  黑龙江  吉林省  辽宁省  内蒙古自治区  山西省  上海市  江苏省  浙江省  湖北省  河南省  山东省  江西省  福建省  湖南省  广东省  广西壮族自治区  云南省  贵州省  四川省  重庆市  海南省  西藏自治区  陕西省  甘肃省  新疆维吾尔自治区  青海省  宁夏回族自治区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rPr>
              <w:t>本年度是否参与首都社会治理</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4"/>
            <w:tcBorders>
              <w:top w:val="single" w:color="auto" w:sz="4" w:space="0"/>
              <w:left w:val="single" w:color="auto" w:sz="4" w:space="0"/>
              <w:bottom w:val="single" w:color="auto" w:sz="4" w:space="0"/>
            </w:tcBorders>
          </w:tcPr>
          <w:p>
            <w:pP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由中华思源工程基金会发起并执行，希望为困境家庭提供爱心帮扶，帮助他们共渡难关。项目共筹集善款609282.42元，共帮扶了15个困境家庭渡过难关。</w:t>
            </w:r>
          </w:p>
        </w:tc>
      </w:tr>
    </w:tbl>
    <w:p>
      <w:pPr>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说明：1、项目介绍应包括项目内容、运行时间、目标、受益方、已经取得或预期成效及项目合作方等。</w:t>
      </w:r>
    </w:p>
    <w:p>
      <w:pPr>
        <w:ind w:firstLine="646" w:firstLineChars="294"/>
        <w:rPr>
          <w:rFonts w:asciiTheme="minorEastAsia" w:hAnsiTheme="minorEastAsia" w:eastAsiaTheme="minorEastAsia"/>
          <w:sz w:val="22"/>
          <w:szCs w:val="22"/>
        </w:rPr>
      </w:pPr>
      <w:r>
        <w:rPr>
          <w:rFonts w:hint="eastAsia" w:asciiTheme="minorEastAsia" w:hAnsiTheme="minorEastAsia" w:eastAsiaTheme="minorEastAsia"/>
          <w:bCs/>
          <w:color w:val="FF0000"/>
          <w:sz w:val="22"/>
          <w:szCs w:val="22"/>
        </w:rPr>
        <w:t>2、上述项目应当包括专项基金开展的公益项目。</w:t>
      </w:r>
    </w:p>
    <w:p/>
    <w:p/>
    <w:p>
      <w:pPr>
        <w:numPr>
          <w:ilvl w:val="0"/>
          <w:numId w:val="0"/>
        </w:numPr>
        <w:rPr>
          <w:rFonts w:ascii="宋体" w:hAnsi="宋体"/>
          <w:b/>
          <w:color w:val="000000" w:themeColor="text1"/>
          <w:szCs w:val="21"/>
          <w14:textFill>
            <w14:solidFill>
              <w14:schemeClr w14:val="tx1"/>
            </w14:solidFill>
          </w14:textFill>
        </w:rPr>
      </w:pPr>
      <w:r>
        <w:rPr>
          <w:rFonts w:hint="eastAsia" w:ascii="宋体" w:hAnsi="宋体"/>
          <w:b/>
          <w:bCs/>
          <w:szCs w:val="21"/>
        </w:rPr>
        <w:t>本年度参与乡村振兴和东西部协作情况</w:t>
      </w:r>
    </w:p>
    <w:p>
      <w:pPr>
        <w:rPr>
          <w:rFonts w:asciiTheme="minorEastAsia" w:hAnsiTheme="minorEastAsia" w:eastAsiaTheme="minorEastAsia"/>
          <w:bCs/>
          <w:color w:val="000000" w:themeColor="text1"/>
          <w:sz w:val="22"/>
          <w:szCs w:val="22"/>
          <w14:textFill>
            <w14:solidFill>
              <w14:schemeClr w14:val="tx1"/>
            </w14:solidFill>
          </w14:textFill>
        </w:rPr>
      </w:pPr>
      <w:r>
        <w:rPr>
          <w:color w:val="000000"/>
          <w:sz w:val="22"/>
        </w:rPr>
        <w:t xml:space="preserve">单位名称：北京赢鼎公益基金会  联络人姓名：   联系方式： </w:t>
      </w:r>
    </w:p>
    <w:p>
      <w:pPr>
        <w:rPr>
          <w:rFonts w:asciiTheme="minorEastAsia" w:hAnsiTheme="minorEastAsia" w:eastAsiaTheme="minorEastAsia"/>
          <w:bCs/>
          <w:color w:val="000000" w:themeColor="text1"/>
          <w:sz w:val="22"/>
          <w:szCs w:val="22"/>
          <w14:textFill>
            <w14:solidFill>
              <w14:schemeClr w14:val="tx1"/>
            </w14:solidFill>
          </w14:textFill>
        </w:rPr>
      </w:pPr>
    </w:p>
    <w:p>
      <w:pPr>
        <w:jc w:val="left"/>
        <w:rPr>
          <w:rFonts w:asciiTheme="minorEastAsia" w:hAnsiTheme="minorEastAsia" w:eastAsiaTheme="minorEastAsia"/>
          <w:bCs/>
          <w:color w:val="000000" w:themeColor="text1"/>
          <w:sz w:val="22"/>
          <w:szCs w:val="22"/>
          <w14:textFill>
            <w14:solidFill>
              <w14:schemeClr w14:val="tx1"/>
            </w14:solidFill>
          </w14:textFill>
        </w:rPr>
      </w:pPr>
      <w:r>
        <w:rPr>
          <w:color w:val="000000"/>
          <w:sz w:val="22"/>
        </w:rPr>
        <w:t>2022年度参与乡村振兴和东西部协作捐赠情况统计表</w:t>
      </w:r>
      <w:r>
        <w:rPr>
          <w:color w:val="000000"/>
          <w:sz w:val="22"/>
        </w:rPr>
        <w:tab/>
        <w:t/>
      </w:r>
      <w:r>
        <w:rPr>
          <w:color w:val="000000"/>
          <w:sz w:val="22"/>
        </w:rPr>
        <w:tab/>
        <w:t>单位：（元）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1647"/>
        <w:gridCol w:w="1452"/>
        <w:gridCol w:w="736"/>
        <w:gridCol w:w="671"/>
        <w:gridCol w:w="794"/>
        <w:gridCol w:w="126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647"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捐赠日期</w:t>
            </w:r>
          </w:p>
        </w:tc>
        <w:tc>
          <w:tcPr>
            <w:tcW w:w="145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捐赠方式</w:t>
            </w:r>
          </w:p>
        </w:tc>
        <w:tc>
          <w:tcPr>
            <w:tcW w:w="1407" w:type="dxa"/>
            <w:gridSpan w:val="2"/>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捐赠金额</w:t>
            </w:r>
          </w:p>
        </w:tc>
        <w:tc>
          <w:tcPr>
            <w:tcW w:w="794"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捐赠地区</w:t>
            </w:r>
          </w:p>
        </w:tc>
        <w:tc>
          <w:tcPr>
            <w:tcW w:w="1263"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接收单位或地区</w:t>
            </w:r>
          </w:p>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（具体到县、乡、村）</w:t>
            </w:r>
          </w:p>
        </w:tc>
        <w:tc>
          <w:tcPr>
            <w:tcW w:w="801"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647"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vMerge w:val="continue"/>
          </w:tcPr>
          <w:p>
            <w:pPr>
              <w:jc w:val="cente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现金</w:t>
            </w:r>
          </w:p>
        </w:tc>
        <w:tc>
          <w:tcPr>
            <w:tcW w:w="671"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物资折价</w:t>
            </w:r>
          </w:p>
        </w:tc>
        <w:tc>
          <w:tcPr>
            <w:tcW w:w="794"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647"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671"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794"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tcPr>
          <w:p>
            <w:pPr>
              <w:rPr>
                <w:rFonts w:asciiTheme="minorEastAsia" w:hAnsiTheme="minorEastAsia" w:eastAsiaTheme="minorEastAsia"/>
                <w:bCs/>
                <w:color w:val="000000" w:themeColor="text1"/>
                <w:sz w:val="22"/>
                <w:szCs w:val="22"/>
                <w14:textFill>
                  <w14:solidFill>
                    <w14:schemeClr w14:val="tx1"/>
                  </w14:solidFill>
                </w14:textFill>
              </w:rPr>
            </w:pPr>
          </w:p>
        </w:tc>
      </w:tr>
    </w:tbl>
    <w:p>
      <w:pPr>
        <w:spacing w:line="400" w:lineRule="exact"/>
        <w:rPr>
          <w:rFonts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1.捐赠时间：20</w:t>
      </w:r>
      <w:r>
        <w:rPr>
          <w:rFonts w:cs="宋体" w:asciiTheme="minorEastAsia" w:hAnsiTheme="minorEastAsia" w:eastAsiaTheme="minorEastAsia"/>
          <w:color w:val="FF0000"/>
          <w:kern w:val="0"/>
          <w:sz w:val="22"/>
          <w:szCs w:val="22"/>
        </w:rPr>
        <w:t>2</w:t>
      </w:r>
      <w:r>
        <w:rPr>
          <w:rFonts w:hint="eastAsia" w:cs="宋体" w:asciiTheme="minorEastAsia" w:hAnsiTheme="minorEastAsia" w:eastAsiaTheme="minorEastAsia"/>
          <w:color w:val="FF0000"/>
          <w:kern w:val="0"/>
          <w:sz w:val="22"/>
          <w:szCs w:val="22"/>
          <w:lang w:val="en-US" w:eastAsia="zh-CN"/>
        </w:rPr>
        <w:t>2</w:t>
      </w:r>
      <w:r>
        <w:rPr>
          <w:rFonts w:hint="eastAsia" w:cs="宋体" w:asciiTheme="minorEastAsia" w:hAnsiTheme="minorEastAsia" w:eastAsiaTheme="minorEastAsia"/>
          <w:color w:val="FF0000"/>
          <w:kern w:val="0"/>
          <w:sz w:val="22"/>
          <w:szCs w:val="22"/>
        </w:rPr>
        <w:t>年1月1日至20</w:t>
      </w:r>
      <w:r>
        <w:rPr>
          <w:rFonts w:cs="宋体" w:asciiTheme="minorEastAsia" w:hAnsiTheme="minorEastAsia" w:eastAsiaTheme="minorEastAsia"/>
          <w:color w:val="FF0000"/>
          <w:kern w:val="0"/>
          <w:sz w:val="22"/>
          <w:szCs w:val="22"/>
        </w:rPr>
        <w:t>2</w:t>
      </w:r>
      <w:r>
        <w:rPr>
          <w:rFonts w:hint="eastAsia" w:cs="宋体" w:asciiTheme="minorEastAsia" w:hAnsiTheme="minorEastAsia" w:eastAsiaTheme="minorEastAsia"/>
          <w:color w:val="FF0000"/>
          <w:kern w:val="0"/>
          <w:sz w:val="22"/>
          <w:szCs w:val="22"/>
          <w:lang w:val="en-US" w:eastAsia="zh-CN"/>
        </w:rPr>
        <w:t>2</w:t>
      </w:r>
      <w:r>
        <w:rPr>
          <w:rFonts w:hint="eastAsia" w:cs="宋体" w:asciiTheme="minorEastAsia" w:hAnsiTheme="minorEastAsia" w:eastAsiaTheme="minorEastAsia"/>
          <w:color w:val="FF0000"/>
          <w:kern w:val="0"/>
          <w:sz w:val="22"/>
          <w:szCs w:val="22"/>
        </w:rPr>
        <w:t>年12月31日，可填报已经到位的款物。</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2.捐赠范围：现金和实物捐赠。实物折价应该符合有关估价方法的要求，并在内容描述中说明估价方法。</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3.捐赠方式：资金、物资、民政部认可的网络捐赠平台。</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4.捐赠数据要真实可靠，能提供相关捐赠收据或相关捐赠证明材料（如签订帮扶协议）。</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5.捐赠地区：下拉菜单选项（31个省级行政区）。</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6.接受单位或地区：需要填报详细到具体现金和物资落实地，如受益对象为个人，具体到该人所在村级行政区划。</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7.内容描述：对捐赠现金、物资及主要受益人群等进行简要描述，不超过50字。</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8.社会组织动员企业会员或个人会员发起的捐赠活动应在内容描述栏中明确表述，并列出主要会员的名称。</w:t>
      </w:r>
    </w:p>
    <w:p/>
    <w:p/>
    <w:p>
      <w:pPr>
        <w:jc w:val="left"/>
        <w:rPr>
          <w:rFonts w:asciiTheme="minorEastAsia" w:hAnsiTheme="minorEastAsia" w:eastAsiaTheme="minorEastAsia"/>
          <w:bCs/>
          <w:color w:val="000000" w:themeColor="text1"/>
          <w:sz w:val="22"/>
          <w:szCs w:val="22"/>
          <w14:textFill>
            <w14:solidFill>
              <w14:schemeClr w14:val="tx1"/>
            </w14:solidFill>
          </w14:textFill>
        </w:rPr>
      </w:pPr>
      <w:r>
        <w:rPr>
          <w:b/>
          <w:bCs/>
          <w:szCs w:val="21"/>
        </w:rPr>
        <w:t>2022</w:t>
      </w:r>
      <w:r>
        <w:rPr>
          <w:rFonts w:hint="eastAsia"/>
          <w:b/>
          <w:bCs/>
          <w:szCs w:val="21"/>
        </w:rPr>
        <w:t xml:space="preserve">年度参与乡村振兴和东西部协作项目统计表 </w:t>
      </w:r>
      <w:r>
        <w:rPr>
          <w:rFonts w:hint="eastAsia" w:asciiTheme="minorEastAsia" w:hAnsiTheme="minorEastAsia" w:eastAsiaTheme="minorEastAsia"/>
          <w:b/>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单位：（元）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818"/>
        <w:gridCol w:w="1666"/>
        <w:gridCol w:w="829"/>
        <w:gridCol w:w="1320"/>
        <w:gridCol w:w="1017"/>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55"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818"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项目名称</w:t>
            </w:r>
          </w:p>
        </w:tc>
        <w:tc>
          <w:tcPr>
            <w:tcW w:w="166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项目地</w:t>
            </w:r>
          </w:p>
        </w:tc>
        <w:tc>
          <w:tcPr>
            <w:tcW w:w="829"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详细地点</w:t>
            </w:r>
          </w:p>
        </w:tc>
        <w:tc>
          <w:tcPr>
            <w:tcW w:w="1320"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项目类别</w:t>
            </w:r>
          </w:p>
        </w:tc>
        <w:tc>
          <w:tcPr>
            <w:tcW w:w="10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全年累计投入</w:t>
            </w:r>
          </w:p>
        </w:tc>
        <w:tc>
          <w:tcPr>
            <w:tcW w:w="8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818"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666"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29"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320"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017"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17" w:type="dxa"/>
          </w:tcPr>
          <w:p>
            <w:pPr>
              <w:rPr>
                <w:rFonts w:asciiTheme="minorEastAsia" w:hAnsiTheme="minorEastAsia" w:eastAsiaTheme="minorEastAsia"/>
                <w:bCs/>
                <w:color w:val="000000" w:themeColor="text1"/>
                <w:sz w:val="22"/>
                <w:szCs w:val="22"/>
                <w14:textFill>
                  <w14:solidFill>
                    <w14:schemeClr w14:val="tx1"/>
                  </w14:solidFill>
                </w14:textFill>
              </w:rPr>
            </w:pPr>
          </w:p>
        </w:tc>
      </w:tr>
    </w:tbl>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填报说明：</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1.项目地到省级，下拉菜单选项（31个省级行政区）；</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2.详细地点具体到县、乡镇、村；</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3.项目类别：产业、教育、健康、科技、金融、生活资助、生态、基础设施、志愿服务、消费；</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4.单位：元；</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5.项目概述：不超过100字；</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6.对志愿服务、技能培训、软件、知识产权等非现金物资类的投入按折价填报，并在项目概述中说明折价办法；</w:t>
      </w:r>
    </w:p>
    <w:p>
      <w:pPr>
        <w:spacing w:line="400" w:lineRule="exact"/>
        <w:ind w:left="105" w:leftChars="50"/>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7.社会组织动员企业会员或个人会员发起的帮扶项目应在项目中明确表述，并列出主要会员的名称。</w:t>
      </w:r>
    </w:p>
    <w:p>
      <w:pPr>
        <w:ind w:left="360"/>
        <w:rPr>
          <w:rFonts w:asciiTheme="minorEastAsia" w:hAnsiTheme="minorEastAsia"/>
          <w:b/>
          <w:color w:val="000000"/>
          <w:sz w:val="24"/>
          <w:szCs w:val="24"/>
        </w:rPr>
      </w:pPr>
      <w:r>
        <w:rPr>
          <w:rFonts w:hint="eastAsia" w:asciiTheme="minorEastAsia" w:hAnsiTheme="minorEastAsia"/>
          <w:b/>
          <w:color w:val="000000"/>
          <w:sz w:val="24"/>
          <w:szCs w:val="24"/>
        </w:rPr>
        <w:t>3、</w:t>
      </w:r>
      <w:r>
        <w:rPr>
          <w:rFonts w:asciiTheme="minorEastAsia" w:hAnsiTheme="minorEastAsia"/>
          <w:b/>
          <w:color w:val="000000"/>
          <w:sz w:val="24"/>
          <w:szCs w:val="24"/>
        </w:rPr>
        <w:t>涉外活动情况</w:t>
      </w:r>
    </w:p>
    <w:tbl>
      <w:tblPr>
        <w:tblStyle w:val="14"/>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1842"/>
        <w:gridCol w:w="2268"/>
        <w:gridCol w:w="1985"/>
        <w:gridCol w:w="17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gridSpan w:val="5"/>
            <w:tcBorders>
              <w:top w:val="nil"/>
              <w:left w:val="nil"/>
              <w:bottom w:val="nil"/>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（1） 参加国际会议和出访情况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vMerge w:val="restart"/>
            <w:tcBorders>
              <w:top w:val="single" w:color="auto" w:sz="12" w:space="0"/>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本年度参加国际会议情况</w:t>
            </w:r>
          </w:p>
        </w:tc>
        <w:tc>
          <w:tcPr>
            <w:tcW w:w="1842" w:type="dxa"/>
            <w:vMerge w:val="restart"/>
            <w:tcBorders>
              <w:top w:val="single" w:color="auto" w:sz="12" w:space="0"/>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共计参加次，其中</w:t>
            </w:r>
            <w:r>
              <w:rPr>
                <w:rFonts w:hint="eastAsia" w:asciiTheme="minorEastAsia" w:hAnsiTheme="minorEastAsia"/>
                <w:color w:val="000000"/>
                <w:sz w:val="22"/>
              </w:rPr>
              <w:cr/>
            </w:r>
            <w:r>
              <w:rPr>
                <w:rFonts w:hint="eastAsia" w:asciiTheme="minorEastAsia" w:hAnsiTheme="minorEastAsia"/>
                <w:color w:val="000000"/>
                <w:sz w:val="22"/>
              </w:rPr>
              <w:t>
</w:t>
            </w:r>
          </w:p>
        </w:tc>
        <w:tc>
          <w:tcPr>
            <w:tcW w:w="2268" w:type="dxa"/>
            <w:tcBorders>
              <w:top w:val="single" w:color="auto" w:sz="12" w:space="0"/>
              <w:bottom w:val="nil"/>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主办（联合主办）</w:t>
            </w:r>
          </w:p>
        </w:tc>
        <w:tc>
          <w:tcPr>
            <w:tcW w:w="1985" w:type="dxa"/>
            <w:tcBorders>
              <w:top w:val="single" w:color="auto" w:sz="12" w:space="0"/>
              <w:bottom w:val="nil"/>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承办（联合承办）</w:t>
            </w:r>
          </w:p>
        </w:tc>
        <w:tc>
          <w:tcPr>
            <w:tcW w:w="1738" w:type="dxa"/>
            <w:tcBorders>
              <w:top w:val="single" w:color="auto" w:sz="12" w:space="0"/>
              <w:bottom w:val="nil"/>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vMerge w:val="continue"/>
            <w:tcBorders>
              <w:bottom w:val="single" w:color="auto" w:sz="12" w:space="0"/>
              <w:right w:val="single" w:color="auto" w:sz="6" w:space="0"/>
            </w:tcBorders>
            <w:vAlign w:val="center"/>
          </w:tcPr>
          <w:p>
            <w:pPr>
              <w:jc w:val="left"/>
              <w:rPr>
                <w:rFonts w:asciiTheme="minorEastAsia" w:hAnsiTheme="minorEastAsia"/>
                <w:color w:val="000000"/>
                <w:sz w:val="22"/>
              </w:rPr>
            </w:pPr>
          </w:p>
        </w:tc>
        <w:tc>
          <w:tcPr>
            <w:tcW w:w="1842" w:type="dxa"/>
            <w:vMerge w:val="continue"/>
            <w:tcBorders>
              <w:bottom w:val="single" w:color="auto" w:sz="12" w:space="0"/>
              <w:right w:val="single" w:color="auto" w:sz="6" w:space="0"/>
            </w:tcBorders>
            <w:vAlign w:val="center"/>
          </w:tcPr>
          <w:p>
            <w:pPr>
              <w:jc w:val="left"/>
              <w:rPr>
                <w:rFonts w:asciiTheme="minorEastAsia" w:hAnsiTheme="minorEastAsia"/>
                <w:color w:val="000000"/>
                <w:sz w:val="22"/>
              </w:rPr>
            </w:pPr>
          </w:p>
        </w:tc>
        <w:tc>
          <w:tcPr>
            <w:tcW w:w="2268" w:type="dxa"/>
            <w:tcBorders>
              <w:top w:val="single" w:color="auto" w:sz="12" w:space="0"/>
              <w:bottom w:val="single" w:color="auto" w:sz="12" w:space="0"/>
              <w:right w:val="single" w:color="auto" w:sz="6" w:space="0"/>
            </w:tcBorders>
            <w:vAlign w:val="center"/>
          </w:tcPr>
          <w:p>
            <w:pPr>
              <w:jc w:val="left"/>
              <w:rPr>
                <w:rFonts w:asciiTheme="minorEastAsia" w:hAnsiTheme="minorEastAsia"/>
                <w:color w:val="000000"/>
                <w:sz w:val="22"/>
              </w:rPr>
            </w:pPr>
            <w:r>
              <w:rPr>
                <w:rFonts w:cs="宋体" w:asciiTheme="minorEastAsia" w:hAnsiTheme="minorEastAsia"/>
                <w:color w:val="000000"/>
                <w:sz w:val="22"/>
              </w:rPr>
              <w:t>次</w:t>
            </w:r>
            <w:r>
              <w:rPr>
                <w:rFonts w:cs="宋体" w:asciiTheme="minorEastAsia" w:hAnsiTheme="minorEastAsia"/>
                <w:color w:val="000000"/>
                <w:sz w:val="22"/>
              </w:rPr>
              <w:cr/>
            </w:r>
            <w:r>
              <w:rPr>
                <w:rFonts w:cs="宋体" w:asciiTheme="minorEastAsia" w:hAnsiTheme="minorEastAsia"/>
                <w:color w:val="000000"/>
                <w:sz w:val="22"/>
              </w:rPr>
              <w:t>
</w:t>
            </w:r>
          </w:p>
        </w:tc>
        <w:tc>
          <w:tcPr>
            <w:tcW w:w="1985" w:type="dxa"/>
            <w:tcBorders>
              <w:top w:val="single" w:color="auto" w:sz="12" w:space="0"/>
              <w:bottom w:val="single" w:color="auto" w:sz="12" w:space="0"/>
              <w:right w:val="single" w:color="auto" w:sz="6" w:space="0"/>
            </w:tcBorders>
            <w:vAlign w:val="center"/>
          </w:tcPr>
          <w:p>
            <w:pPr>
              <w:jc w:val="left"/>
              <w:rPr>
                <w:rFonts w:asciiTheme="minorEastAsia" w:hAnsiTheme="minorEastAsia"/>
                <w:color w:val="000000"/>
                <w:sz w:val="22"/>
              </w:rPr>
            </w:pPr>
            <w:r>
              <w:rPr>
                <w:rFonts w:hint="eastAsia" w:cs="宋体" w:asciiTheme="minorEastAsia" w:hAnsiTheme="minorEastAsia"/>
                <w:color w:val="000000"/>
                <w:sz w:val="22"/>
              </w:rPr>
              <w:t>次</w:t>
            </w:r>
            <w:r>
              <w:rPr>
                <w:rFonts w:hint="eastAsia" w:cs="宋体" w:asciiTheme="minorEastAsia" w:hAnsiTheme="minorEastAsia"/>
                <w:color w:val="000000"/>
                <w:sz w:val="22"/>
              </w:rPr>
              <w:cr/>
            </w:r>
            <w:r>
              <w:rPr>
                <w:rFonts w:hint="eastAsia" w:cs="宋体" w:asciiTheme="minorEastAsia" w:hAnsiTheme="minorEastAsia"/>
                <w:color w:val="000000"/>
                <w:sz w:val="22"/>
              </w:rPr>
              <w:t>
</w:t>
            </w:r>
          </w:p>
        </w:tc>
        <w:tc>
          <w:tcPr>
            <w:tcW w:w="1738" w:type="dxa"/>
            <w:tcBorders>
              <w:top w:val="single" w:color="auto" w:sz="12" w:space="0"/>
              <w:bottom w:val="single" w:color="auto" w:sz="12" w:space="0"/>
              <w:right w:val="single" w:color="auto" w:sz="6" w:space="0"/>
            </w:tcBorders>
            <w:vAlign w:val="center"/>
          </w:tcPr>
          <w:p>
            <w:pPr>
              <w:jc w:val="left"/>
              <w:rPr>
                <w:rFonts w:asciiTheme="minorEastAsia" w:hAnsiTheme="minorEastAsia"/>
                <w:color w:val="000000"/>
                <w:sz w:val="22"/>
              </w:rPr>
            </w:pPr>
            <w:r>
              <w:rPr>
                <w:rFonts w:cs="宋体" w:asciiTheme="minorEastAsia" w:hAnsiTheme="minorEastAsia"/>
                <w:color w:val="000000"/>
                <w:sz w:val="22"/>
              </w:rPr>
              <w:t>次</w:t>
            </w:r>
            <w:r>
              <w:rPr>
                <w:rFonts w:cs="宋体" w:asciiTheme="minorEastAsia" w:hAnsiTheme="minorEastAsia"/>
                <w:color w:val="000000"/>
                <w:sz w:val="22"/>
              </w:rPr>
              <w:cr/>
            </w:r>
            <w:r>
              <w:rPr>
                <w:rFonts w:cs="宋体" w:asciiTheme="minorEastAsia" w:hAnsiTheme="minorEastAsia"/>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12" w:type="dxa"/>
            <w:tcBorders>
              <w:top w:val="single" w:color="auto" w:sz="12" w:space="0"/>
              <w:bottom w:val="single" w:color="auto" w:sz="4" w:space="0"/>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本年度出国（境）情况</w:t>
            </w:r>
          </w:p>
        </w:tc>
        <w:tc>
          <w:tcPr>
            <w:tcW w:w="7833" w:type="dxa"/>
            <w:gridSpan w:val="4"/>
            <w:tcBorders>
              <w:top w:val="single" w:color="auto" w:sz="12" w:space="0"/>
              <w:bottom w:val="single" w:color="auto" w:sz="4" w:space="0"/>
              <w:right w:val="single" w:color="auto" w:sz="6"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组织或者参与出访团组共计个，本单位共计人次出访。</w:t>
            </w:r>
            <w:r>
              <w:rPr>
                <w:rFonts w:hint="eastAsia" w:asciiTheme="minorEastAsia" w:hAnsiTheme="minorEastAsia"/>
                <w:color w:val="000000"/>
                <w:sz w:val="22"/>
              </w:rPr>
              <w:cr/>
            </w:r>
            <w:r>
              <w:rPr>
                <w:rFonts w:hint="eastAsia" w:asciiTheme="minorEastAsia" w:hAnsiTheme="minorEastAsia"/>
                <w:color w:val="000000"/>
                <w:sz w:val="22"/>
              </w:rPr>
              <w:t>
</w:t>
            </w:r>
            <w:r>
              <w:rPr>
                <w:rFonts w:hint="eastAsia" w:asciiTheme="minorEastAsia" w:hAnsiTheme="minorEastAsia"/>
                <w:color w:val="000000"/>
                <w:sz w:val="22"/>
              </w:rPr>
              <w:cr/>
            </w:r>
            <w:r>
              <w:rPr>
                <w:rFonts w:hint="eastAsia" w:asciiTheme="minorEastAsia" w:hAnsiTheme="minorEastAsia"/>
                <w:color w:val="000000"/>
                <w:sz w:val="22"/>
              </w:rPr>
              <w:t>
</w:t>
            </w:r>
          </w:p>
        </w:tc>
      </w:tr>
    </w:tbl>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tbl>
      <w:tblPr>
        <w:tblStyle w:val="14"/>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35"/>
        <w:gridCol w:w="1080"/>
        <w:gridCol w:w="1209"/>
        <w:gridCol w:w="1196"/>
        <w:gridCol w:w="2420"/>
        <w:gridCol w:w="15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660" w:type="dxa"/>
            <w:gridSpan w:val="7"/>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（2）在境外设立机构情况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840" w:type="dxa"/>
            <w:tcBorders>
              <w:top w:val="single" w:color="auto" w:sz="4" w:space="0"/>
              <w:left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1335"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机构名称</w:t>
            </w:r>
          </w:p>
        </w:tc>
        <w:tc>
          <w:tcPr>
            <w:tcW w:w="1080" w:type="dxa"/>
            <w:tcBorders>
              <w:top w:val="single" w:color="auto" w:sz="4" w:space="0"/>
              <w:bottom w:val="single" w:color="auto" w:sz="4" w:space="0"/>
            </w:tcBorders>
            <w:vAlign w:val="center"/>
          </w:tcPr>
          <w:p>
            <w:pPr>
              <w:jc w:val="center"/>
              <w:rPr>
                <w:rFonts w:asciiTheme="minorEastAsia" w:hAnsiTheme="minorEastAsia"/>
                <w:color w:val="FF0000"/>
                <w:sz w:val="22"/>
              </w:rPr>
            </w:pPr>
            <w:r>
              <w:rPr>
                <w:rFonts w:hint="eastAsia" w:asciiTheme="minorEastAsia" w:hAnsiTheme="minorEastAsia"/>
                <w:color w:val="FF0000"/>
                <w:sz w:val="22"/>
              </w:rPr>
              <w:t xml:space="preserve"> </w:t>
            </w:r>
            <w:r>
              <w:rPr>
                <w:rFonts w:hint="eastAsia" w:asciiTheme="minorEastAsia" w:hAnsiTheme="minorEastAsia"/>
                <w:sz w:val="22"/>
              </w:rPr>
              <w:t>所在国家（地区）</w:t>
            </w:r>
          </w:p>
        </w:tc>
        <w:tc>
          <w:tcPr>
            <w:tcW w:w="1209"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机构类型</w:t>
            </w:r>
          </w:p>
          <w:p>
            <w:pPr>
              <w:jc w:val="center"/>
              <w:rPr>
                <w:rFonts w:asciiTheme="minorEastAsia" w:hAnsiTheme="minorEastAsia"/>
                <w:color w:val="000000"/>
                <w:sz w:val="22"/>
              </w:rPr>
            </w:pPr>
          </w:p>
        </w:tc>
        <w:tc>
          <w:tcPr>
            <w:tcW w:w="1196"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设立时间</w:t>
            </w:r>
          </w:p>
        </w:tc>
        <w:tc>
          <w:tcPr>
            <w:tcW w:w="2420"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负责人</w:t>
            </w:r>
          </w:p>
        </w:tc>
        <w:tc>
          <w:tcPr>
            <w:tcW w:w="1580" w:type="dxa"/>
            <w:tcBorders>
              <w:top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外派工作人员人数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tcBorders>
              <w:top w:val="single" w:color="auto" w:sz="4" w:space="0"/>
              <w:left w:val="single" w:color="auto" w:sz="4" w:space="0"/>
              <w:bottom w:val="single" w:color="auto" w:sz="4" w:space="0"/>
            </w:tcBorders>
          </w:tcPr>
          <w:p>
            <w:pPr>
              <w:rPr>
                <w:rFonts w:cs="宋体" w:asciiTheme="minorEastAsia" w:hAnsiTheme="minorEastAsia"/>
                <w:color w:val="000000"/>
                <w:sz w:val="22"/>
              </w:rPr>
            </w:pPr>
          </w:p>
        </w:tc>
        <w:tc>
          <w:tcPr>
            <w:tcW w:w="1335" w:type="dxa"/>
            <w:tcBorders>
              <w:top w:val="single" w:color="auto" w:sz="4" w:space="0"/>
              <w:bottom w:val="single" w:color="auto" w:sz="4" w:space="0"/>
            </w:tcBorders>
          </w:tcPr>
          <w:p>
            <w:pPr>
              <w:rPr>
                <w:rFonts w:cs="宋体" w:asciiTheme="minorEastAsia" w:hAnsiTheme="minorEastAsia"/>
                <w:color w:val="000000"/>
                <w:sz w:val="22"/>
              </w:rPr>
            </w:pPr>
          </w:p>
        </w:tc>
        <w:tc>
          <w:tcPr>
            <w:tcW w:w="1080" w:type="dxa"/>
            <w:tcBorders>
              <w:top w:val="single" w:color="auto" w:sz="4" w:space="0"/>
              <w:bottom w:val="single" w:color="auto" w:sz="4" w:space="0"/>
            </w:tcBorders>
          </w:tcPr>
          <w:p>
            <w:pPr>
              <w:rPr>
                <w:rFonts w:cs="宋体" w:asciiTheme="minorEastAsia" w:hAnsiTheme="minorEastAsia"/>
                <w:color w:val="000000"/>
                <w:sz w:val="22"/>
              </w:rPr>
            </w:pPr>
          </w:p>
        </w:tc>
        <w:tc>
          <w:tcPr>
            <w:tcW w:w="1209" w:type="dxa"/>
            <w:tcBorders>
              <w:top w:val="single" w:color="auto" w:sz="4" w:space="0"/>
              <w:bottom w:val="single" w:color="auto" w:sz="4" w:space="0"/>
            </w:tcBorders>
          </w:tcPr>
          <w:p>
            <w:pPr>
              <w:rPr>
                <w:rFonts w:cs="宋体" w:asciiTheme="minorEastAsia" w:hAnsiTheme="minorEastAsia"/>
                <w:color w:val="000000"/>
                <w:sz w:val="22"/>
              </w:rPr>
            </w:pPr>
          </w:p>
        </w:tc>
        <w:tc>
          <w:tcPr>
            <w:tcW w:w="1196" w:type="dxa"/>
            <w:tcBorders>
              <w:top w:val="single" w:color="auto" w:sz="4" w:space="0"/>
              <w:bottom w:val="single" w:color="auto" w:sz="4" w:space="0"/>
            </w:tcBorders>
          </w:tcPr>
          <w:p>
            <w:pPr>
              <w:rPr>
                <w:rFonts w:cs="宋体" w:asciiTheme="minorEastAsia" w:hAnsiTheme="minorEastAsia"/>
                <w:color w:val="000000"/>
                <w:sz w:val="22"/>
              </w:rPr>
            </w:pPr>
          </w:p>
        </w:tc>
        <w:tc>
          <w:tcPr>
            <w:tcW w:w="2420" w:type="dxa"/>
            <w:tcBorders>
              <w:top w:val="single" w:color="auto" w:sz="4" w:space="0"/>
              <w:bottom w:val="single" w:color="auto" w:sz="4" w:space="0"/>
            </w:tcBorders>
          </w:tcPr>
          <w:p>
            <w:pPr>
              <w:rPr>
                <w:rFonts w:cs="宋体" w:asciiTheme="minorEastAsia" w:hAnsiTheme="minorEastAsia"/>
                <w:color w:val="000000"/>
                <w:sz w:val="22"/>
              </w:rPr>
            </w:pPr>
          </w:p>
        </w:tc>
        <w:tc>
          <w:tcPr>
            <w:tcW w:w="1580" w:type="dxa"/>
            <w:tcBorders>
              <w:top w:val="single" w:color="auto" w:sz="4" w:space="0"/>
              <w:bottom w:val="single" w:color="auto" w:sz="4" w:space="0"/>
              <w:right w:val="single" w:color="auto" w:sz="4" w:space="0"/>
            </w:tcBorders>
          </w:tcPr>
          <w:p>
            <w:pPr>
              <w:rPr>
                <w:rFonts w:cs="宋体" w:asciiTheme="minorEastAsia" w:hAnsiTheme="minorEastAsia"/>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660" w:type="dxa"/>
            <w:gridSpan w:val="7"/>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说明：</w:t>
            </w:r>
          </w:p>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1</w:t>
            </w:r>
            <w:r>
              <w:rPr>
                <w:rFonts w:asciiTheme="minorEastAsia" w:hAnsiTheme="minorEastAsia"/>
                <w:bCs/>
                <w:color w:val="FF0000"/>
                <w:sz w:val="22"/>
              </w:rPr>
              <w:t>.</w:t>
            </w:r>
            <w:r>
              <w:rPr>
                <w:rFonts w:hint="eastAsia" w:asciiTheme="minorEastAsia" w:hAnsiTheme="minorEastAsia"/>
                <w:bCs/>
                <w:color w:val="FF0000"/>
                <w:sz w:val="22"/>
              </w:rPr>
              <w:t>本栏目统计本单位截止2022年底建立的所有境外机构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660" w:type="dxa"/>
            <w:gridSpan w:val="7"/>
            <w:tcBorders>
              <w:top w:val="nil"/>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2.机构类型包括：分支机构（代表机构）、法人实体机构、其他。</w:t>
            </w: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14"/>
        <w:tblpPr w:leftFromText="180" w:rightFromText="180" w:vertAnchor="text" w:horzAnchor="page" w:tblpX="1397" w:tblpY="349"/>
        <w:tblOverlap w:val="never"/>
        <w:tblW w:w="976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2331"/>
        <w:gridCol w:w="2126"/>
        <w:gridCol w:w="3893"/>
        <w:gridCol w:w="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6" w:type="dxa"/>
          <w:cantSplit/>
          <w:trHeight w:val="544" w:hRule="atLeast"/>
        </w:trPr>
        <w:tc>
          <w:tcPr>
            <w:tcW w:w="9690" w:type="dxa"/>
            <w:gridSpan w:val="4"/>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（3）对外交流合作项目 （含分支、代表机构开展的合作项目）</w:t>
            </w:r>
            <w:r>
              <w:rPr>
                <w:rFonts w:hint="eastAsia" w:asciiTheme="minorEastAsia" w:hAnsiTheme="minorEastAsia"/>
                <w:bCs/>
                <w:color w:val="00000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340" w:type="dxa"/>
            <w:tcBorders>
              <w:top w:val="single" w:color="auto" w:sz="4" w:space="0"/>
              <w:left w:val="single" w:color="auto" w:sz="4" w:space="0"/>
              <w:bottom w:val="single" w:color="auto" w:sz="4" w:space="0"/>
            </w:tcBorders>
            <w:vAlign w:val="center"/>
          </w:tcPr>
          <w:p>
            <w:pPr>
              <w:rPr>
                <w:rFonts w:asciiTheme="minorEastAsia" w:hAnsiTheme="minorEastAsia"/>
                <w:color w:val="000000"/>
                <w:sz w:val="22"/>
              </w:rPr>
            </w:pPr>
            <w:r>
              <w:rPr>
                <w:rFonts w:hint="eastAsia" w:asciiTheme="minorEastAsia" w:hAnsiTheme="minorEastAsia"/>
                <w:color w:val="000000"/>
                <w:sz w:val="22"/>
              </w:rPr>
              <w:t>序号</w:t>
            </w:r>
          </w:p>
        </w:tc>
        <w:tc>
          <w:tcPr>
            <w:tcW w:w="2331"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项目名称</w:t>
            </w:r>
          </w:p>
        </w:tc>
        <w:tc>
          <w:tcPr>
            <w:tcW w:w="2126"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项目资金</w:t>
            </w:r>
          </w:p>
          <w:p>
            <w:pPr>
              <w:jc w:val="center"/>
              <w:rPr>
                <w:rFonts w:asciiTheme="minorEastAsia" w:hAnsiTheme="minorEastAsia"/>
                <w:color w:val="000000"/>
                <w:sz w:val="22"/>
              </w:rPr>
            </w:pPr>
            <w:r>
              <w:rPr>
                <w:rFonts w:hint="eastAsia" w:asciiTheme="minorEastAsia" w:hAnsiTheme="minorEastAsia"/>
                <w:color w:val="000000"/>
                <w:sz w:val="22"/>
              </w:rPr>
              <w:t>（人民币元）</w:t>
            </w:r>
          </w:p>
        </w:tc>
        <w:tc>
          <w:tcPr>
            <w:tcW w:w="3969" w:type="dxa"/>
            <w:gridSpan w:val="2"/>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实施国家（地区）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0" w:type="dxa"/>
            <w:tcBorders>
              <w:top w:val="single" w:color="auto" w:sz="4" w:space="0"/>
              <w:left w:val="single" w:color="auto" w:sz="4" w:space="0"/>
              <w:bottom w:val="single" w:color="auto" w:sz="4" w:space="0"/>
            </w:tcBorders>
            <w:vAlign w:val="center"/>
          </w:tcPr>
          <w:p>
            <w:pPr>
              <w:widowControl/>
              <w:jc w:val="center"/>
              <w:textAlignment w:val="bottom"/>
              <w:rPr>
                <w:rFonts w:cs="宋体" w:asciiTheme="minorEastAsia" w:hAnsiTheme="minorEastAsia"/>
                <w:color w:val="000000"/>
                <w:sz w:val="22"/>
              </w:rPr>
            </w:pPr>
          </w:p>
        </w:tc>
        <w:tc>
          <w:tcPr>
            <w:tcW w:w="2331"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2126" w:type="dxa"/>
            <w:tcBorders>
              <w:top w:val="single" w:color="auto" w:sz="4" w:space="0"/>
              <w:bottom w:val="single" w:color="auto" w:sz="4" w:space="0"/>
            </w:tcBorders>
            <w:vAlign w:val="center"/>
          </w:tcPr>
          <w:p>
            <w:pPr>
              <w:jc w:val="center"/>
              <w:rPr>
                <w:rFonts w:cs="宋体" w:asciiTheme="minorEastAsia" w:hAnsiTheme="minorEastAsia"/>
                <w:color w:val="000000"/>
                <w:sz w:val="22"/>
              </w:rPr>
            </w:pPr>
          </w:p>
        </w:tc>
        <w:tc>
          <w:tcPr>
            <w:tcW w:w="3969" w:type="dxa"/>
            <w:gridSpan w:val="2"/>
            <w:tcBorders>
              <w:top w:val="single" w:color="auto" w:sz="4" w:space="0"/>
              <w:bottom w:val="single" w:color="auto" w:sz="4" w:space="0"/>
            </w:tcBorders>
            <w:vAlign w:val="center"/>
          </w:tcPr>
          <w:p>
            <w:pPr>
              <w:jc w:val="center"/>
              <w:rPr>
                <w:rFonts w:cs="宋体" w:asciiTheme="minorEastAsia" w:hAnsiTheme="minorEastAsia"/>
                <w:color w:val="000000"/>
                <w:sz w:val="22"/>
              </w:rPr>
            </w:pPr>
          </w:p>
        </w:tc>
      </w:tr>
    </w:tbl>
    <w:p>
      <w:pPr>
        <w:tabs>
          <w:tab w:val="left" w:pos="4963"/>
        </w:tabs>
        <w:jc w:val="left"/>
        <w:rPr>
          <w:rFonts w:asciiTheme="minorEastAsia" w:hAnsiTheme="minorEastAsia"/>
          <w:color w:val="000000"/>
          <w:sz w:val="22"/>
        </w:rPr>
      </w:pPr>
    </w:p>
    <w:tbl>
      <w:tblPr>
        <w:tblStyle w:val="14"/>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9660" w:type="dxa"/>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说明：</w:t>
            </w:r>
          </w:p>
          <w:p>
            <w:pPr>
              <w:tabs>
                <w:tab w:val="left" w:pos="4963"/>
              </w:tabs>
              <w:jc w:val="left"/>
              <w:rPr>
                <w:rFonts w:asciiTheme="minorEastAsia" w:hAnsiTheme="minorEastAsia"/>
                <w:bCs/>
                <w:color w:val="FF0000"/>
                <w:sz w:val="22"/>
              </w:rPr>
            </w:pPr>
            <w:r>
              <w:rPr>
                <w:rFonts w:hint="eastAsia" w:ascii="宋体" w:hAnsi="宋体"/>
                <w:b w:val="0"/>
                <w:bCs/>
                <w:color w:val="FF0000"/>
                <w:szCs w:val="21"/>
              </w:rPr>
              <w:t>项目不包括会议、考察、访问等非项目性的一次性活动。</w:t>
            </w: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14"/>
        <w:tblpPr w:leftFromText="180" w:rightFromText="180" w:vertAnchor="text" w:horzAnchor="page" w:tblpX="1360" w:tblpY="650"/>
        <w:tblOverlap w:val="never"/>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295"/>
        <w:gridCol w:w="1408"/>
        <w:gridCol w:w="1559"/>
        <w:gridCol w:w="3528"/>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1050" w:hRule="atLeast"/>
        </w:trPr>
        <w:tc>
          <w:tcPr>
            <w:tcW w:w="9750" w:type="dxa"/>
            <w:gridSpan w:val="5"/>
            <w:tcBorders>
              <w:top w:val="nil"/>
              <w:left w:val="nil"/>
              <w:bottom w:val="single" w:color="auto" w:sz="4" w:space="0"/>
              <w:right w:val="nil"/>
            </w:tcBorders>
            <w:vAlign w:val="center"/>
          </w:tcPr>
          <w:p>
            <w:pPr>
              <w:jc w:val="left"/>
              <w:rPr>
                <w:rFonts w:asciiTheme="minorEastAsia" w:hAnsiTheme="minorEastAsia"/>
                <w:color w:val="FF0000"/>
                <w:sz w:val="22"/>
              </w:rPr>
            </w:pPr>
            <w:r>
              <w:rPr>
                <w:rFonts w:hint="eastAsia" w:asciiTheme="minorEastAsia" w:hAnsiTheme="minorEastAsia"/>
                <w:color w:val="000000"/>
                <w:sz w:val="22"/>
              </w:rPr>
              <w:t xml:space="preserve">（4）参加国际组织（含分支、代表机构参加的境外组织）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60"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2295"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国际组织名称</w:t>
            </w:r>
          </w:p>
          <w:p>
            <w:pPr>
              <w:jc w:val="center"/>
              <w:rPr>
                <w:rFonts w:asciiTheme="minorEastAsia" w:hAnsiTheme="minorEastAsia"/>
                <w:color w:val="000000"/>
                <w:sz w:val="22"/>
              </w:rPr>
            </w:pPr>
            <w:r>
              <w:rPr>
                <w:rFonts w:hint="eastAsia" w:asciiTheme="minorEastAsia" w:hAnsiTheme="minorEastAsia"/>
                <w:color w:val="000000"/>
                <w:sz w:val="22"/>
              </w:rPr>
              <w:t>（中、英文全称）</w:t>
            </w:r>
          </w:p>
        </w:tc>
        <w:tc>
          <w:tcPr>
            <w:tcW w:w="1408"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国际组织类型</w:t>
            </w:r>
          </w:p>
        </w:tc>
        <w:tc>
          <w:tcPr>
            <w:tcW w:w="1559"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参加时间</w:t>
            </w:r>
          </w:p>
        </w:tc>
        <w:tc>
          <w:tcPr>
            <w:tcW w:w="3544" w:type="dxa"/>
            <w:gridSpan w:val="2"/>
            <w:tcBorders>
              <w:top w:val="single" w:color="auto" w:sz="4" w:space="0"/>
              <w:left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担任职务或获得资格情况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exact"/>
        </w:trPr>
        <w:tc>
          <w:tcPr>
            <w:tcW w:w="960" w:type="dxa"/>
            <w:tcBorders>
              <w:left w:val="single" w:color="auto" w:sz="4" w:space="0"/>
              <w:bottom w:val="single" w:color="auto" w:sz="4" w:space="0"/>
              <w:right w:val="single" w:color="auto" w:sz="4" w:space="0"/>
            </w:tcBorders>
            <w:vAlign w:val="center"/>
          </w:tcPr>
          <w:p>
            <w:pPr>
              <w:widowControl/>
              <w:jc w:val="center"/>
              <w:textAlignment w:val="bottom"/>
              <w:rPr>
                <w:rFonts w:cs="宋体" w:asciiTheme="minorEastAsia" w:hAnsiTheme="minorEastAsia"/>
                <w:color w:val="000000"/>
                <w:sz w:val="22"/>
              </w:rPr>
            </w:pPr>
          </w:p>
        </w:tc>
        <w:tc>
          <w:tcPr>
            <w:tcW w:w="2295"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1408" w:type="dxa"/>
            <w:tcBorders>
              <w:left w:val="single" w:color="auto" w:sz="4" w:space="0"/>
              <w:bottom w:val="single" w:color="auto" w:sz="4" w:space="0"/>
              <w:right w:val="single" w:color="auto" w:sz="4" w:space="0"/>
            </w:tcBorders>
            <w:vAlign w:val="center"/>
          </w:tcPr>
          <w:p>
            <w:pPr>
              <w:widowControl/>
              <w:jc w:val="left"/>
              <w:textAlignment w:val="bottom"/>
              <w:rPr>
                <w:rFonts w:cs="宋体" w:asciiTheme="minorEastAsia" w:hAnsiTheme="minorEastAsia"/>
                <w:color w:val="000000"/>
                <w:sz w:val="22"/>
              </w:rPr>
            </w:pPr>
          </w:p>
        </w:tc>
        <w:tc>
          <w:tcPr>
            <w:tcW w:w="1559"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3544" w:type="dxa"/>
            <w:gridSpan w:val="2"/>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r>
    </w:tbl>
    <w:p>
      <w:pPr>
        <w:tabs>
          <w:tab w:val="left" w:pos="4963"/>
        </w:tabs>
        <w:jc w:val="left"/>
        <w:rPr>
          <w:rFonts w:asciiTheme="minorEastAsia" w:hAnsiTheme="minorEastAsia"/>
          <w:color w:val="000000"/>
          <w:sz w:val="22"/>
        </w:rPr>
      </w:pPr>
    </w:p>
    <w:tbl>
      <w:tblPr>
        <w:tblStyle w:val="14"/>
        <w:tblW w:w="9782" w:type="dxa"/>
        <w:tblInd w:w="-4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1、本栏目统计本单位截止2022年底仍然有效参加的所有国际组织。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2、职务或资格类型包括：会员、担任国际组织分支机构具体职务、担任国际组织具体职务、获得国际组织某种资格或认可（如谘商地位、建立正式官方关系）等。</w:t>
            </w:r>
          </w:p>
        </w:tc>
      </w:tr>
    </w:tbl>
    <w:tbl>
      <w:tblPr>
        <w:tblStyle w:val="14"/>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68" w:hRule="atLeast"/>
        </w:trPr>
        <w:tc>
          <w:tcPr>
            <w:tcW w:w="9945" w:type="dxa"/>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（5） 2022年对外活动主要成绩、问题和管理政策建议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52" w:hRule="atLeast"/>
        </w:trPr>
        <w:tc>
          <w:tcPr>
            <w:tcW w:w="9945" w:type="dxa"/>
            <w:tcBorders>
              <w:top w:val="single" w:color="auto" w:sz="4" w:space="0"/>
              <w:left w:val="single" w:color="auto" w:sz="4" w:space="0"/>
              <w:bottom w:val="single" w:color="auto" w:sz="4" w:space="0"/>
              <w:right w:val="single" w:color="auto" w:sz="4" w:space="0"/>
            </w:tcBorders>
          </w:tcPr>
          <w:p>
            <w:pPr>
              <w:rPr>
                <w:rFonts w:asciiTheme="minorEastAsia" w:hAnsiTheme="minorEastAsia"/>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tcBorders>
              <w:top w:val="single" w:color="auto" w:sz="4" w:space="0"/>
              <w:left w:val="nil"/>
              <w:bottom w:val="nil"/>
              <w:right w:val="nil"/>
            </w:tcBorders>
            <w:vAlign w:val="center"/>
          </w:tcPr>
          <w:p>
            <w:pPr>
              <w:jc w:val="center"/>
              <w:rPr>
                <w:rFonts w:asciiTheme="minorEastAsia" w:hAnsiTheme="minorEastAsia"/>
                <w:color w:val="000000"/>
                <w:sz w:val="22"/>
              </w:rPr>
            </w:pPr>
          </w:p>
        </w:tc>
      </w:tr>
    </w:tbl>
    <w:p>
      <w:pPr>
        <w:jc w:val="left"/>
        <w:rPr>
          <w:rFonts w:asciiTheme="minorEastAsia" w:hAnsiTheme="minorEastAsia"/>
          <w:color w:val="000000"/>
          <w:sz w:val="22"/>
        </w:rPr>
      </w:pPr>
    </w:p>
    <w:p>
      <w:pPr>
        <w:jc w:val="left"/>
        <w:rPr>
          <w:rFonts w:asciiTheme="minorEastAsia" w:hAnsiTheme="minorEastAsia"/>
          <w:color w:val="000000"/>
          <w:sz w:val="22"/>
        </w:rPr>
      </w:pPr>
    </w:p>
    <w:p>
      <w:pPr>
        <w:jc w:val="left"/>
        <w:rPr>
          <w:rFonts w:asciiTheme="minorEastAsia" w:hAnsiTheme="minorEastAsia"/>
          <w:color w:val="000000"/>
          <w:sz w:val="22"/>
        </w:rPr>
      </w:pPr>
    </w:p>
    <w:p>
      <w:pPr>
        <w:jc w:val="left"/>
        <w:rPr>
          <w:rFonts w:asciiTheme="minorEastAsia" w:hAnsiTheme="minorEastAsia"/>
          <w:color w:val="000000"/>
          <w:sz w:val="22"/>
        </w:rPr>
      </w:pPr>
    </w:p>
    <w:p>
      <w:pPr>
        <w:jc w:val="left"/>
        <w:rPr>
          <w:rFonts w:asciiTheme="minorEastAsia" w:hAnsiTheme="minorEastAsia"/>
          <w:color w:val="000000"/>
          <w:sz w:val="22"/>
        </w:rPr>
      </w:pPr>
    </w:p>
    <w:tbl>
      <w:tblPr>
        <w:tblStyle w:val="14"/>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869"/>
        <w:gridCol w:w="1275"/>
        <w:gridCol w:w="1134"/>
        <w:gridCol w:w="1560"/>
        <w:gridCol w:w="1377"/>
        <w:gridCol w:w="1032"/>
        <w:gridCol w:w="14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945" w:type="dxa"/>
            <w:gridSpan w:val="8"/>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（6）外籍人员在本单位工作情况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1243"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外籍人员在本单位工作情况</w:t>
            </w:r>
          </w:p>
        </w:tc>
        <w:tc>
          <w:tcPr>
            <w:tcW w:w="869"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类型</w:t>
            </w:r>
          </w:p>
        </w:tc>
        <w:tc>
          <w:tcPr>
            <w:tcW w:w="127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负责人</w:t>
            </w: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理事</w:t>
            </w:r>
          </w:p>
        </w:tc>
        <w:tc>
          <w:tcPr>
            <w:tcW w:w="15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分支(代表</w:t>
            </w:r>
            <w:r>
              <w:rPr>
                <w:rFonts w:asciiTheme="minorEastAsia" w:hAnsiTheme="minorEastAsia"/>
                <w:color w:val="000000"/>
                <w:sz w:val="22"/>
              </w:rPr>
              <w:t>)</w:t>
            </w:r>
            <w:r>
              <w:rPr>
                <w:rFonts w:hint="eastAsia" w:asciiTheme="minorEastAsia" w:hAnsiTheme="minorEastAsia"/>
                <w:color w:val="000000"/>
                <w:sz w:val="22"/>
              </w:rPr>
              <w:t>机构负责人</w:t>
            </w:r>
          </w:p>
        </w:tc>
        <w:tc>
          <w:tcPr>
            <w:tcW w:w="1377"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工作人员</w:t>
            </w:r>
          </w:p>
        </w:tc>
        <w:tc>
          <w:tcPr>
            <w:tcW w:w="1032"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会员</w:t>
            </w:r>
          </w:p>
        </w:tc>
        <w:tc>
          <w:tcPr>
            <w:tcW w:w="145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志愿者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p>
        </w:tc>
        <w:tc>
          <w:tcPr>
            <w:tcW w:w="869"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000000"/>
                <w:sz w:val="22"/>
              </w:rPr>
              <w:t>人数</w:t>
            </w:r>
          </w:p>
        </w:tc>
        <w:tc>
          <w:tcPr>
            <w:tcW w:w="127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p>
        </w:tc>
        <w:tc>
          <w:tcPr>
            <w:tcW w:w="156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p>
        </w:tc>
        <w:tc>
          <w:tcPr>
            <w:tcW w:w="1377"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p>
        </w:tc>
        <w:tc>
          <w:tcPr>
            <w:tcW w:w="1032"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p>
        </w:tc>
        <w:tc>
          <w:tcPr>
            <w:tcW w:w="145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p>
        </w:tc>
        <w:tc>
          <w:tcPr>
            <w:tcW w:w="8702" w:type="dxa"/>
            <w:gridSpan w:val="7"/>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color w:val="000000"/>
                <w:sz w:val="22"/>
              </w:rPr>
            </w:pPr>
            <w:r>
              <w:rPr>
                <w:rFonts w:hint="eastAsia" w:asciiTheme="minorEastAsia" w:hAnsiTheme="minorEastAsia"/>
                <w:color w:val="FF0000"/>
                <w:sz w:val="22"/>
              </w:rPr>
              <w:t>注：负责人包括理事长（会长）、副理事长（副会长）、秘书长（校长、院长等）。</w:t>
            </w:r>
          </w:p>
        </w:tc>
      </w:tr>
    </w:tbl>
    <w:p>
      <w:pPr>
        <w:jc w:val="left"/>
        <w:rPr>
          <w:rFonts w:asciiTheme="minorEastAsia" w:hAnsiTheme="minorEastAsia"/>
          <w:color w:val="000000"/>
          <w:sz w:val="22"/>
        </w:rPr>
      </w:pPr>
    </w:p>
    <w:p/>
    <w:p>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五</w:t>
      </w:r>
      <w:r>
        <w:rPr>
          <w:rFonts w:hint="eastAsia" w:ascii="宋体" w:hAnsi="宋体"/>
          <w:b/>
          <w:bCs/>
          <w:color w:val="000000" w:themeColor="text1"/>
          <w:sz w:val="24"/>
          <w14:textFill>
            <w14:solidFill>
              <w14:schemeClr w14:val="tx1"/>
            </w14:solidFill>
          </w14:textFill>
        </w:rPr>
        <w:t>）重大公益慈善项目收支明细表</w:t>
      </w:r>
    </w:p>
    <w:tbl>
      <w:tblPr>
        <w:tblStyle w:val="14"/>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014"/>
        <w:gridCol w:w="1289"/>
        <w:gridCol w:w="1297"/>
        <w:gridCol w:w="1131"/>
        <w:gridCol w:w="1866"/>
        <w:gridCol w:w="10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2122" w:type="dxa"/>
            <w:vAlign w:val="center"/>
          </w:tcPr>
          <w:p>
            <w:pPr>
              <w:jc w:val="center"/>
              <w:rPr>
                <w:rFonts w:ascii="宋体" w:hAnsi="宋体" w:cs="宋体"/>
                <w:bCs/>
                <w:kern w:val="0"/>
                <w:sz w:val="22"/>
                <w:szCs w:val="22"/>
              </w:rPr>
            </w:pPr>
            <w:r>
              <w:rPr>
                <w:rFonts w:hint="eastAsia" w:ascii="宋体" w:hAnsi="宋体" w:cs="宋体"/>
                <w:bCs/>
                <w:kern w:val="0"/>
                <w:sz w:val="22"/>
                <w:szCs w:val="22"/>
              </w:rPr>
              <w:t>项目名称</w:t>
            </w:r>
          </w:p>
        </w:tc>
        <w:tc>
          <w:tcPr>
            <w:tcW w:w="1014" w:type="dxa"/>
            <w:vAlign w:val="center"/>
          </w:tcPr>
          <w:p>
            <w:pPr>
              <w:jc w:val="center"/>
              <w:rPr>
                <w:rFonts w:ascii="宋体" w:hAnsi="宋体" w:cs="宋体"/>
                <w:bCs/>
                <w:kern w:val="0"/>
                <w:sz w:val="22"/>
                <w:szCs w:val="22"/>
              </w:rPr>
            </w:pPr>
            <w:r>
              <w:rPr>
                <w:rFonts w:hint="eastAsia" w:ascii="宋体" w:hAnsi="宋体" w:cs="宋体"/>
                <w:bCs/>
                <w:kern w:val="0"/>
                <w:sz w:val="22"/>
                <w:szCs w:val="22"/>
              </w:rPr>
              <w:t>收入</w:t>
            </w:r>
          </w:p>
        </w:tc>
        <w:tc>
          <w:tcPr>
            <w:tcW w:w="1289"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1297"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1131"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1866"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1057" w:type="dxa"/>
            <w:vAlign w:val="center"/>
          </w:tcPr>
          <w:p>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850" w:type="dxa"/>
            <w:vAlign w:val="center"/>
          </w:tcPr>
          <w:p>
            <w:pPr>
              <w:jc w:val="center"/>
              <w:rPr>
                <w:rFonts w:ascii="宋体" w:hAnsi="宋体" w:cs="宋体"/>
                <w:bCs/>
                <w:kern w:val="0"/>
                <w:sz w:val="22"/>
                <w:szCs w:val="22"/>
              </w:rPr>
            </w:pPr>
            <w:r>
              <w:rPr>
                <w:rFonts w:hint="eastAsia" w:ascii="宋体" w:hAnsi="宋体" w:cs="宋体"/>
                <w:bCs/>
                <w:kern w:val="0"/>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eastAsia="宋体" w:cs="宋体"/>
                <w:color w:val="000000"/>
                <w:kern w:val="0"/>
                <w:sz w:val="22"/>
                <w:szCs w:val="22"/>
              </w:rPr>
              <w:t>爱心援助重疾家庭</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1940004.25</w:t>
            </w:r>
          </w:p>
        </w:tc>
        <w:tc>
          <w:tcPr>
            <w:tcW w:w="1289" w:type="dxa"/>
            <w:vAlign w:val="center"/>
          </w:tcPr>
          <w:p>
            <w:pPr>
              <w:jc w:val="left"/>
              <w:rPr>
                <w:rFonts w:ascii="宋体" w:hAnsi="宋体" w:cs="宋体"/>
                <w:kern w:val="0"/>
                <w:sz w:val="22"/>
                <w:szCs w:val="22"/>
              </w:rPr>
            </w:pPr>
            <w:r>
              <w:rPr>
                <w:rFonts w:ascii="宋体" w:hAnsi="宋体" w:cs="宋体"/>
                <w:bCs/>
                <w:kern w:val="0"/>
                <w:sz w:val="22"/>
                <w:szCs w:val="22"/>
              </w:rPr>
              <w:t>1940004.25</w:t>
            </w:r>
          </w:p>
        </w:tc>
        <w:tc>
          <w:tcPr>
            <w:tcW w:w="1297" w:type="dxa"/>
            <w:vAlign w:val="center"/>
          </w:tcPr>
          <w:p>
            <w:pPr>
              <w:jc w:val="left"/>
              <w:rPr>
                <w:rFonts w:ascii="宋体" w:hAnsi="宋体" w:cs="宋体"/>
                <w:kern w:val="0"/>
                <w:sz w:val="22"/>
                <w:szCs w:val="22"/>
              </w:rPr>
            </w:pPr>
            <w:r>
              <w:rPr>
                <w:rFonts w:ascii="宋体" w:hAnsi="宋体" w:cs="宋体"/>
                <w:bCs/>
                <w:kern w:val="0"/>
                <w:sz w:val="22"/>
                <w:szCs w:val="22"/>
              </w:rPr>
              <w:t>0</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0</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0</w:t>
            </w:r>
          </w:p>
        </w:tc>
        <w:tc>
          <w:tcPr>
            <w:tcW w:w="1057" w:type="dxa"/>
            <w:vAlign w:val="center"/>
          </w:tcPr>
          <w:p>
            <w:pPr>
              <w:jc w:val="left"/>
              <w:rPr>
                <w:rFonts w:ascii="宋体" w:hAnsi="宋体" w:cs="宋体"/>
                <w:kern w:val="0"/>
                <w:sz w:val="22"/>
                <w:szCs w:val="22"/>
              </w:rPr>
            </w:pPr>
            <w:r>
              <w:rPr>
                <w:rFonts w:ascii="宋体" w:hAnsi="宋体" w:cs="宋体"/>
                <w:color w:val="000000"/>
                <w:kern w:val="0"/>
                <w:sz w:val="22"/>
                <w:szCs w:val="22"/>
              </w:rPr>
              <w:t>0</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1940004.25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eastAsia="宋体" w:cs="宋体"/>
                <w:sz w:val="22"/>
              </w:rPr>
              <w:t>肺移植</w:t>
            </w:r>
          </w:p>
        </w:tc>
        <w:tc>
          <w:tcPr>
            <w:tcW w:w="1014" w:type="dxa"/>
            <w:vAlign w:val="center"/>
          </w:tcPr>
          <w:p>
            <w:pPr>
              <w:widowControl/>
              <w:jc w:val="left"/>
              <w:rPr>
                <w:rFonts w:ascii="宋体" w:hAnsi="宋体" w:cs="宋体"/>
                <w:kern w:val="0"/>
                <w:sz w:val="22"/>
                <w:szCs w:val="22"/>
              </w:rPr>
            </w:pPr>
            <w:r>
              <w:rPr>
                <w:rFonts w:ascii="宋体" w:hAnsi="宋体" w:eastAsia="宋体" w:cs="宋体"/>
                <w:sz w:val="22"/>
              </w:rPr>
              <w:t>1259.30</w:t>
            </w:r>
          </w:p>
        </w:tc>
        <w:tc>
          <w:tcPr>
            <w:tcW w:w="1289" w:type="dxa"/>
            <w:vAlign w:val="center"/>
          </w:tcPr>
          <w:p>
            <w:pPr>
              <w:jc w:val="left"/>
              <w:rPr>
                <w:rFonts w:ascii="宋体" w:hAnsi="宋体" w:cs="宋体"/>
                <w:kern w:val="0"/>
                <w:sz w:val="22"/>
                <w:szCs w:val="22"/>
              </w:rPr>
            </w:pPr>
            <w:r>
              <w:rPr>
                <w:rFonts w:ascii="宋体" w:hAnsi="宋体" w:eastAsia="宋体" w:cs="宋体"/>
                <w:sz w:val="22"/>
              </w:rPr>
              <w:t>1259.30</w:t>
            </w:r>
          </w:p>
        </w:tc>
        <w:tc>
          <w:tcPr>
            <w:tcW w:w="1297" w:type="dxa"/>
            <w:vAlign w:val="center"/>
          </w:tcPr>
          <w:p>
            <w:pPr>
              <w:jc w:val="left"/>
              <w:rPr>
                <w:rFonts w:ascii="宋体" w:hAnsi="宋体" w:cs="宋体"/>
                <w:kern w:val="0"/>
                <w:sz w:val="22"/>
                <w:szCs w:val="22"/>
              </w:rPr>
            </w:pPr>
            <w:r>
              <w:rPr>
                <w:rFonts w:ascii="宋体" w:hAnsi="宋体" w:eastAsia="宋体" w:cs="宋体"/>
                <w:sz w:val="22"/>
              </w:rPr>
              <w:t>0</w:t>
            </w:r>
          </w:p>
        </w:tc>
        <w:tc>
          <w:tcPr>
            <w:tcW w:w="1131"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866"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057" w:type="dxa"/>
            <w:vAlign w:val="center"/>
          </w:tcPr>
          <w:p>
            <w:pPr>
              <w:jc w:val="left"/>
              <w:rPr>
                <w:rFonts w:ascii="宋体" w:hAnsi="宋体" w:cs="宋体"/>
                <w:kern w:val="0"/>
                <w:sz w:val="22"/>
                <w:szCs w:val="22"/>
              </w:rPr>
            </w:pPr>
            <w:r>
              <w:rPr>
                <w:rFonts w:ascii="宋体" w:hAnsi="宋体" w:eastAsia="宋体" w:cs="宋体"/>
                <w:sz w:val="22"/>
              </w:rPr>
              <w:t>0</w:t>
            </w:r>
          </w:p>
        </w:tc>
        <w:tc>
          <w:tcPr>
            <w:tcW w:w="850" w:type="dxa"/>
            <w:vAlign w:val="center"/>
          </w:tcPr>
          <w:p>
            <w:pPr>
              <w:widowControl/>
              <w:jc w:val="left"/>
              <w:rPr>
                <w:rFonts w:ascii="宋体" w:hAnsi="宋体" w:cs="宋体"/>
                <w:kern w:val="0"/>
                <w:sz w:val="22"/>
                <w:szCs w:val="22"/>
              </w:rPr>
            </w:pPr>
            <w:r>
              <w:rPr>
                <w:rFonts w:ascii="宋体" w:hAnsi="宋体" w:eastAsia="宋体" w:cs="宋体"/>
                <w:sz w:val="22"/>
              </w:rPr>
              <w:t>1259.30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eastAsia="宋体" w:cs="宋体"/>
                <w:sz w:val="22"/>
              </w:rPr>
              <w:t>托起大病患者的希望</w:t>
            </w:r>
          </w:p>
        </w:tc>
        <w:tc>
          <w:tcPr>
            <w:tcW w:w="1014" w:type="dxa"/>
            <w:vAlign w:val="center"/>
          </w:tcPr>
          <w:p>
            <w:pPr>
              <w:widowControl/>
              <w:jc w:val="left"/>
              <w:rPr>
                <w:rFonts w:ascii="宋体" w:hAnsi="宋体" w:cs="宋体"/>
                <w:kern w:val="0"/>
                <w:sz w:val="22"/>
                <w:szCs w:val="22"/>
              </w:rPr>
            </w:pPr>
            <w:r>
              <w:rPr>
                <w:rFonts w:ascii="宋体" w:hAnsi="宋体" w:eastAsia="宋体" w:cs="宋体"/>
                <w:sz w:val="22"/>
              </w:rPr>
              <w:t>66920.99</w:t>
            </w:r>
          </w:p>
        </w:tc>
        <w:tc>
          <w:tcPr>
            <w:tcW w:w="1289" w:type="dxa"/>
            <w:vAlign w:val="center"/>
          </w:tcPr>
          <w:p>
            <w:pPr>
              <w:jc w:val="left"/>
              <w:rPr>
                <w:rFonts w:ascii="宋体" w:hAnsi="宋体" w:cs="宋体"/>
                <w:kern w:val="0"/>
                <w:sz w:val="22"/>
                <w:szCs w:val="22"/>
              </w:rPr>
            </w:pPr>
            <w:r>
              <w:rPr>
                <w:rFonts w:ascii="宋体" w:hAnsi="宋体" w:eastAsia="宋体" w:cs="宋体"/>
                <w:sz w:val="22"/>
              </w:rPr>
              <w:t>66920.99</w:t>
            </w:r>
          </w:p>
        </w:tc>
        <w:tc>
          <w:tcPr>
            <w:tcW w:w="1297" w:type="dxa"/>
            <w:vAlign w:val="center"/>
          </w:tcPr>
          <w:p>
            <w:pPr>
              <w:jc w:val="left"/>
              <w:rPr>
                <w:rFonts w:ascii="宋体" w:hAnsi="宋体" w:cs="宋体"/>
                <w:kern w:val="0"/>
                <w:sz w:val="22"/>
                <w:szCs w:val="22"/>
              </w:rPr>
            </w:pPr>
            <w:r>
              <w:rPr>
                <w:rFonts w:ascii="宋体" w:hAnsi="宋体" w:eastAsia="宋体" w:cs="宋体"/>
                <w:sz w:val="22"/>
              </w:rPr>
              <w:t>0</w:t>
            </w:r>
          </w:p>
        </w:tc>
        <w:tc>
          <w:tcPr>
            <w:tcW w:w="1131"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866"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057" w:type="dxa"/>
            <w:vAlign w:val="center"/>
          </w:tcPr>
          <w:p>
            <w:pPr>
              <w:jc w:val="left"/>
              <w:rPr>
                <w:rFonts w:ascii="宋体" w:hAnsi="宋体" w:cs="宋体"/>
                <w:kern w:val="0"/>
                <w:sz w:val="22"/>
                <w:szCs w:val="22"/>
              </w:rPr>
            </w:pPr>
            <w:r>
              <w:rPr>
                <w:rFonts w:ascii="宋体" w:hAnsi="宋体" w:eastAsia="宋体" w:cs="宋体"/>
                <w:sz w:val="22"/>
              </w:rPr>
              <w:t>0</w:t>
            </w:r>
          </w:p>
        </w:tc>
        <w:tc>
          <w:tcPr>
            <w:tcW w:w="850" w:type="dxa"/>
            <w:vAlign w:val="center"/>
          </w:tcPr>
          <w:p>
            <w:pPr>
              <w:widowControl/>
              <w:jc w:val="left"/>
              <w:rPr>
                <w:rFonts w:ascii="宋体" w:hAnsi="宋体" w:cs="宋体"/>
                <w:kern w:val="0"/>
                <w:sz w:val="22"/>
                <w:szCs w:val="22"/>
              </w:rPr>
            </w:pPr>
            <w:r>
              <w:rPr>
                <w:rFonts w:ascii="宋体" w:hAnsi="宋体" w:eastAsia="宋体" w:cs="宋体"/>
                <w:sz w:val="22"/>
              </w:rPr>
              <w:t>66920.99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eastAsia="宋体" w:cs="宋体"/>
                <w:sz w:val="22"/>
              </w:rPr>
              <w:t>小白小白好起来（520激励）</w:t>
            </w:r>
          </w:p>
        </w:tc>
        <w:tc>
          <w:tcPr>
            <w:tcW w:w="1014" w:type="dxa"/>
            <w:vAlign w:val="center"/>
          </w:tcPr>
          <w:p>
            <w:pPr>
              <w:widowControl/>
              <w:jc w:val="left"/>
              <w:rPr>
                <w:rFonts w:ascii="宋体" w:hAnsi="宋体" w:cs="宋体"/>
                <w:kern w:val="0"/>
                <w:sz w:val="22"/>
                <w:szCs w:val="22"/>
              </w:rPr>
            </w:pPr>
            <w:r>
              <w:rPr>
                <w:rFonts w:ascii="宋体" w:hAnsi="宋体" w:eastAsia="宋体" w:cs="宋体"/>
                <w:sz w:val="22"/>
              </w:rPr>
              <w:t>36700.00</w:t>
            </w:r>
          </w:p>
        </w:tc>
        <w:tc>
          <w:tcPr>
            <w:tcW w:w="1289" w:type="dxa"/>
            <w:vAlign w:val="center"/>
          </w:tcPr>
          <w:p>
            <w:pPr>
              <w:jc w:val="left"/>
              <w:rPr>
                <w:rFonts w:ascii="宋体" w:hAnsi="宋体" w:cs="宋体"/>
                <w:kern w:val="0"/>
                <w:sz w:val="22"/>
                <w:szCs w:val="22"/>
              </w:rPr>
            </w:pPr>
            <w:r>
              <w:rPr>
                <w:rFonts w:ascii="宋体" w:hAnsi="宋体" w:eastAsia="宋体" w:cs="宋体"/>
                <w:sz w:val="22"/>
              </w:rPr>
              <w:t>36700.00</w:t>
            </w:r>
          </w:p>
        </w:tc>
        <w:tc>
          <w:tcPr>
            <w:tcW w:w="1297" w:type="dxa"/>
            <w:vAlign w:val="center"/>
          </w:tcPr>
          <w:p>
            <w:pPr>
              <w:jc w:val="left"/>
              <w:rPr>
                <w:rFonts w:ascii="宋体" w:hAnsi="宋体" w:cs="宋体"/>
                <w:kern w:val="0"/>
                <w:sz w:val="22"/>
                <w:szCs w:val="22"/>
              </w:rPr>
            </w:pPr>
            <w:r>
              <w:rPr>
                <w:rFonts w:ascii="宋体" w:hAnsi="宋体" w:eastAsia="宋体" w:cs="宋体"/>
                <w:sz w:val="22"/>
              </w:rPr>
              <w:t>0</w:t>
            </w:r>
          </w:p>
        </w:tc>
        <w:tc>
          <w:tcPr>
            <w:tcW w:w="1131"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866"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057" w:type="dxa"/>
            <w:vAlign w:val="center"/>
          </w:tcPr>
          <w:p>
            <w:pPr>
              <w:jc w:val="left"/>
              <w:rPr>
                <w:rFonts w:ascii="宋体" w:hAnsi="宋体" w:cs="宋体"/>
                <w:kern w:val="0"/>
                <w:sz w:val="22"/>
                <w:szCs w:val="22"/>
              </w:rPr>
            </w:pPr>
            <w:r>
              <w:rPr>
                <w:rFonts w:ascii="宋体" w:hAnsi="宋体" w:eastAsia="宋体" w:cs="宋体"/>
                <w:sz w:val="22"/>
              </w:rPr>
              <w:t>0</w:t>
            </w:r>
          </w:p>
        </w:tc>
        <w:tc>
          <w:tcPr>
            <w:tcW w:w="850" w:type="dxa"/>
            <w:vAlign w:val="center"/>
          </w:tcPr>
          <w:p>
            <w:pPr>
              <w:widowControl/>
              <w:jc w:val="left"/>
              <w:rPr>
                <w:rFonts w:ascii="宋体" w:hAnsi="宋体" w:cs="宋体"/>
                <w:kern w:val="0"/>
                <w:sz w:val="22"/>
                <w:szCs w:val="22"/>
              </w:rPr>
            </w:pPr>
            <w:r>
              <w:rPr>
                <w:rFonts w:ascii="宋体" w:hAnsi="宋体" w:eastAsia="宋体" w:cs="宋体"/>
                <w:sz w:val="22"/>
              </w:rPr>
              <w:t>36700.00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eastAsia="宋体" w:cs="宋体"/>
                <w:sz w:val="22"/>
              </w:rPr>
              <w:t>照亮重疾家庭求医路</w:t>
            </w:r>
          </w:p>
        </w:tc>
        <w:tc>
          <w:tcPr>
            <w:tcW w:w="1014" w:type="dxa"/>
            <w:vAlign w:val="center"/>
          </w:tcPr>
          <w:p>
            <w:pPr>
              <w:widowControl/>
              <w:jc w:val="left"/>
              <w:rPr>
                <w:rFonts w:ascii="宋体" w:hAnsi="宋体" w:cs="宋体"/>
                <w:kern w:val="0"/>
                <w:sz w:val="22"/>
                <w:szCs w:val="22"/>
              </w:rPr>
            </w:pPr>
            <w:r>
              <w:rPr>
                <w:rFonts w:ascii="宋体" w:hAnsi="宋体" w:eastAsia="宋体" w:cs="宋体"/>
                <w:sz w:val="22"/>
              </w:rPr>
              <w:t>1221056.00</w:t>
            </w:r>
          </w:p>
        </w:tc>
        <w:tc>
          <w:tcPr>
            <w:tcW w:w="1289" w:type="dxa"/>
            <w:vAlign w:val="center"/>
          </w:tcPr>
          <w:p>
            <w:pPr>
              <w:jc w:val="left"/>
              <w:rPr>
                <w:rFonts w:ascii="宋体" w:hAnsi="宋体" w:cs="宋体"/>
                <w:kern w:val="0"/>
                <w:sz w:val="22"/>
                <w:szCs w:val="22"/>
              </w:rPr>
            </w:pPr>
            <w:r>
              <w:rPr>
                <w:rFonts w:ascii="宋体" w:hAnsi="宋体" w:eastAsia="宋体" w:cs="宋体"/>
                <w:sz w:val="22"/>
              </w:rPr>
              <w:t>1221056.00</w:t>
            </w:r>
          </w:p>
        </w:tc>
        <w:tc>
          <w:tcPr>
            <w:tcW w:w="1297" w:type="dxa"/>
            <w:vAlign w:val="center"/>
          </w:tcPr>
          <w:p>
            <w:pPr>
              <w:jc w:val="left"/>
              <w:rPr>
                <w:rFonts w:ascii="宋体" w:hAnsi="宋体" w:cs="宋体"/>
                <w:kern w:val="0"/>
                <w:sz w:val="22"/>
                <w:szCs w:val="22"/>
              </w:rPr>
            </w:pPr>
            <w:r>
              <w:rPr>
                <w:rFonts w:ascii="宋体" w:hAnsi="宋体" w:eastAsia="宋体" w:cs="宋体"/>
                <w:sz w:val="22"/>
              </w:rPr>
              <w:t>0</w:t>
            </w:r>
          </w:p>
        </w:tc>
        <w:tc>
          <w:tcPr>
            <w:tcW w:w="1131"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866"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057" w:type="dxa"/>
            <w:vAlign w:val="center"/>
          </w:tcPr>
          <w:p>
            <w:pPr>
              <w:jc w:val="left"/>
              <w:rPr>
                <w:rFonts w:ascii="宋体" w:hAnsi="宋体" w:cs="宋体"/>
                <w:kern w:val="0"/>
                <w:sz w:val="22"/>
                <w:szCs w:val="22"/>
              </w:rPr>
            </w:pPr>
            <w:r>
              <w:rPr>
                <w:rFonts w:ascii="宋体" w:hAnsi="宋体" w:eastAsia="宋体" w:cs="宋体"/>
                <w:sz w:val="22"/>
              </w:rPr>
              <w:t>0</w:t>
            </w:r>
          </w:p>
        </w:tc>
        <w:tc>
          <w:tcPr>
            <w:tcW w:w="850" w:type="dxa"/>
            <w:vAlign w:val="center"/>
          </w:tcPr>
          <w:p>
            <w:pPr>
              <w:widowControl/>
              <w:jc w:val="left"/>
              <w:rPr>
                <w:rFonts w:ascii="宋体" w:hAnsi="宋体" w:cs="宋体"/>
                <w:kern w:val="0"/>
                <w:sz w:val="22"/>
                <w:szCs w:val="22"/>
              </w:rPr>
            </w:pPr>
            <w:r>
              <w:rPr>
                <w:rFonts w:ascii="宋体" w:hAnsi="宋体" w:eastAsia="宋体" w:cs="宋体"/>
                <w:sz w:val="22"/>
              </w:rPr>
              <w:t>1221056.00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eastAsia="宋体" w:cs="宋体"/>
                <w:sz w:val="22"/>
              </w:rPr>
              <w:t>大病患者救助计划</w:t>
            </w:r>
          </w:p>
        </w:tc>
        <w:tc>
          <w:tcPr>
            <w:tcW w:w="1014" w:type="dxa"/>
            <w:vAlign w:val="center"/>
          </w:tcPr>
          <w:p>
            <w:pPr>
              <w:widowControl/>
              <w:jc w:val="left"/>
              <w:rPr>
                <w:rFonts w:ascii="宋体" w:hAnsi="宋体" w:cs="宋体"/>
                <w:kern w:val="0"/>
                <w:sz w:val="22"/>
                <w:szCs w:val="22"/>
              </w:rPr>
            </w:pPr>
            <w:r>
              <w:rPr>
                <w:rFonts w:ascii="宋体" w:hAnsi="宋体" w:eastAsia="宋体" w:cs="宋体"/>
                <w:sz w:val="22"/>
              </w:rPr>
              <w:t>1960157.60</w:t>
            </w:r>
          </w:p>
        </w:tc>
        <w:tc>
          <w:tcPr>
            <w:tcW w:w="1289" w:type="dxa"/>
            <w:vAlign w:val="center"/>
          </w:tcPr>
          <w:p>
            <w:pPr>
              <w:jc w:val="left"/>
              <w:rPr>
                <w:rFonts w:ascii="宋体" w:hAnsi="宋体" w:cs="宋体"/>
                <w:kern w:val="0"/>
                <w:sz w:val="22"/>
                <w:szCs w:val="22"/>
              </w:rPr>
            </w:pPr>
            <w:r>
              <w:rPr>
                <w:rFonts w:ascii="宋体" w:hAnsi="宋体" w:eastAsia="宋体" w:cs="宋体"/>
                <w:sz w:val="22"/>
              </w:rPr>
              <w:t>1960157.60</w:t>
            </w:r>
          </w:p>
        </w:tc>
        <w:tc>
          <w:tcPr>
            <w:tcW w:w="1297" w:type="dxa"/>
            <w:vAlign w:val="center"/>
          </w:tcPr>
          <w:p>
            <w:pPr>
              <w:jc w:val="left"/>
              <w:rPr>
                <w:rFonts w:ascii="宋体" w:hAnsi="宋体" w:cs="宋体"/>
                <w:kern w:val="0"/>
                <w:sz w:val="22"/>
                <w:szCs w:val="22"/>
              </w:rPr>
            </w:pPr>
            <w:r>
              <w:rPr>
                <w:rFonts w:ascii="宋体" w:hAnsi="宋体" w:eastAsia="宋体" w:cs="宋体"/>
                <w:sz w:val="22"/>
              </w:rPr>
              <w:t>0</w:t>
            </w:r>
          </w:p>
        </w:tc>
        <w:tc>
          <w:tcPr>
            <w:tcW w:w="1131"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866"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057" w:type="dxa"/>
            <w:vAlign w:val="center"/>
          </w:tcPr>
          <w:p>
            <w:pPr>
              <w:jc w:val="left"/>
              <w:rPr>
                <w:rFonts w:ascii="宋体" w:hAnsi="宋体" w:cs="宋体"/>
                <w:kern w:val="0"/>
                <w:sz w:val="22"/>
                <w:szCs w:val="22"/>
              </w:rPr>
            </w:pPr>
            <w:r>
              <w:rPr>
                <w:rFonts w:ascii="宋体" w:hAnsi="宋体" w:eastAsia="宋体" w:cs="宋体"/>
                <w:sz w:val="22"/>
              </w:rPr>
              <w:t>0</w:t>
            </w:r>
          </w:p>
        </w:tc>
        <w:tc>
          <w:tcPr>
            <w:tcW w:w="850" w:type="dxa"/>
            <w:vAlign w:val="center"/>
          </w:tcPr>
          <w:p>
            <w:pPr>
              <w:widowControl/>
              <w:jc w:val="left"/>
              <w:rPr>
                <w:rFonts w:ascii="宋体" w:hAnsi="宋体" w:cs="宋体"/>
                <w:kern w:val="0"/>
                <w:sz w:val="22"/>
                <w:szCs w:val="22"/>
              </w:rPr>
            </w:pPr>
            <w:r>
              <w:rPr>
                <w:rFonts w:ascii="宋体" w:hAnsi="宋体" w:eastAsia="宋体" w:cs="宋体"/>
                <w:sz w:val="22"/>
              </w:rPr>
              <w:t>1960157.60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eastAsia="宋体" w:cs="宋体"/>
                <w:sz w:val="22"/>
              </w:rPr>
              <w:t>为重疾患者点亮生命之光</w:t>
            </w:r>
          </w:p>
        </w:tc>
        <w:tc>
          <w:tcPr>
            <w:tcW w:w="1014" w:type="dxa"/>
            <w:vAlign w:val="center"/>
          </w:tcPr>
          <w:p>
            <w:pPr>
              <w:widowControl/>
              <w:jc w:val="left"/>
              <w:rPr>
                <w:rFonts w:ascii="宋体" w:hAnsi="宋体" w:cs="宋体"/>
                <w:kern w:val="0"/>
                <w:sz w:val="22"/>
                <w:szCs w:val="22"/>
              </w:rPr>
            </w:pPr>
            <w:r>
              <w:rPr>
                <w:rFonts w:ascii="宋体" w:hAnsi="宋体" w:eastAsia="宋体" w:cs="宋体"/>
                <w:sz w:val="22"/>
              </w:rPr>
              <w:t>874000.00</w:t>
            </w:r>
          </w:p>
        </w:tc>
        <w:tc>
          <w:tcPr>
            <w:tcW w:w="1289" w:type="dxa"/>
            <w:vAlign w:val="center"/>
          </w:tcPr>
          <w:p>
            <w:pPr>
              <w:jc w:val="left"/>
              <w:rPr>
                <w:rFonts w:ascii="宋体" w:hAnsi="宋体" w:cs="宋体"/>
                <w:kern w:val="0"/>
                <w:sz w:val="22"/>
                <w:szCs w:val="22"/>
              </w:rPr>
            </w:pPr>
            <w:r>
              <w:rPr>
                <w:rFonts w:ascii="宋体" w:hAnsi="宋体" w:eastAsia="宋体" w:cs="宋体"/>
                <w:sz w:val="22"/>
              </w:rPr>
              <w:t>843800.00</w:t>
            </w:r>
          </w:p>
        </w:tc>
        <w:tc>
          <w:tcPr>
            <w:tcW w:w="1297" w:type="dxa"/>
            <w:vAlign w:val="center"/>
          </w:tcPr>
          <w:p>
            <w:pPr>
              <w:jc w:val="left"/>
              <w:rPr>
                <w:rFonts w:ascii="宋体" w:hAnsi="宋体" w:cs="宋体"/>
                <w:kern w:val="0"/>
                <w:sz w:val="22"/>
                <w:szCs w:val="22"/>
              </w:rPr>
            </w:pPr>
            <w:r>
              <w:rPr>
                <w:rFonts w:ascii="宋体" w:hAnsi="宋体" w:eastAsia="宋体" w:cs="宋体"/>
                <w:sz w:val="22"/>
              </w:rPr>
              <w:t>0</w:t>
            </w:r>
          </w:p>
        </w:tc>
        <w:tc>
          <w:tcPr>
            <w:tcW w:w="1131"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866"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057" w:type="dxa"/>
            <w:vAlign w:val="center"/>
          </w:tcPr>
          <w:p>
            <w:pPr>
              <w:jc w:val="left"/>
              <w:rPr>
                <w:rFonts w:ascii="宋体" w:hAnsi="宋体" w:cs="宋体"/>
                <w:kern w:val="0"/>
                <w:sz w:val="22"/>
                <w:szCs w:val="22"/>
              </w:rPr>
            </w:pPr>
            <w:r>
              <w:rPr>
                <w:rFonts w:ascii="宋体" w:hAnsi="宋体" w:eastAsia="宋体" w:cs="宋体"/>
                <w:sz w:val="22"/>
              </w:rPr>
              <w:t>0</w:t>
            </w:r>
          </w:p>
        </w:tc>
        <w:tc>
          <w:tcPr>
            <w:tcW w:w="850" w:type="dxa"/>
            <w:vAlign w:val="center"/>
          </w:tcPr>
          <w:p>
            <w:pPr>
              <w:widowControl/>
              <w:jc w:val="left"/>
              <w:rPr>
                <w:rFonts w:ascii="宋体" w:hAnsi="宋体" w:cs="宋体"/>
                <w:kern w:val="0"/>
                <w:sz w:val="22"/>
                <w:szCs w:val="22"/>
              </w:rPr>
            </w:pPr>
            <w:r>
              <w:rPr>
                <w:rFonts w:ascii="宋体" w:hAnsi="宋体" w:eastAsia="宋体" w:cs="宋体"/>
                <w:sz w:val="22"/>
              </w:rPr>
              <w:t>843800.00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eastAsia="宋体" w:cs="宋体"/>
                <w:sz w:val="22"/>
              </w:rPr>
              <w:t>重大疾病救助计划一期</w:t>
            </w:r>
          </w:p>
        </w:tc>
        <w:tc>
          <w:tcPr>
            <w:tcW w:w="1014" w:type="dxa"/>
            <w:vAlign w:val="center"/>
          </w:tcPr>
          <w:p>
            <w:pPr>
              <w:widowControl/>
              <w:jc w:val="left"/>
              <w:rPr>
                <w:rFonts w:ascii="宋体" w:hAnsi="宋体" w:cs="宋体"/>
                <w:kern w:val="0"/>
                <w:sz w:val="22"/>
                <w:szCs w:val="22"/>
              </w:rPr>
            </w:pPr>
            <w:r>
              <w:rPr>
                <w:rFonts w:ascii="宋体" w:hAnsi="宋体" w:eastAsia="宋体" w:cs="宋体"/>
                <w:sz w:val="22"/>
              </w:rPr>
              <w:t>1960020.58</w:t>
            </w:r>
          </w:p>
        </w:tc>
        <w:tc>
          <w:tcPr>
            <w:tcW w:w="1289" w:type="dxa"/>
            <w:vAlign w:val="center"/>
          </w:tcPr>
          <w:p>
            <w:pPr>
              <w:jc w:val="left"/>
              <w:rPr>
                <w:rFonts w:ascii="宋体" w:hAnsi="宋体" w:cs="宋体"/>
                <w:kern w:val="0"/>
                <w:sz w:val="22"/>
                <w:szCs w:val="22"/>
              </w:rPr>
            </w:pPr>
            <w:r>
              <w:rPr>
                <w:rFonts w:ascii="宋体" w:hAnsi="宋体" w:eastAsia="宋体" w:cs="宋体"/>
                <w:sz w:val="22"/>
              </w:rPr>
              <w:t>1960020.58</w:t>
            </w:r>
          </w:p>
        </w:tc>
        <w:tc>
          <w:tcPr>
            <w:tcW w:w="1297" w:type="dxa"/>
            <w:vAlign w:val="center"/>
          </w:tcPr>
          <w:p>
            <w:pPr>
              <w:jc w:val="left"/>
              <w:rPr>
                <w:rFonts w:ascii="宋体" w:hAnsi="宋体" w:cs="宋体"/>
                <w:kern w:val="0"/>
                <w:sz w:val="22"/>
                <w:szCs w:val="22"/>
              </w:rPr>
            </w:pPr>
            <w:r>
              <w:rPr>
                <w:rFonts w:ascii="宋体" w:hAnsi="宋体" w:eastAsia="宋体" w:cs="宋体"/>
                <w:sz w:val="22"/>
              </w:rPr>
              <w:t>0</w:t>
            </w:r>
          </w:p>
        </w:tc>
        <w:tc>
          <w:tcPr>
            <w:tcW w:w="1131"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866"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057" w:type="dxa"/>
            <w:vAlign w:val="center"/>
          </w:tcPr>
          <w:p>
            <w:pPr>
              <w:jc w:val="left"/>
              <w:rPr>
                <w:rFonts w:ascii="宋体" w:hAnsi="宋体" w:cs="宋体"/>
                <w:kern w:val="0"/>
                <w:sz w:val="22"/>
                <w:szCs w:val="22"/>
              </w:rPr>
            </w:pPr>
            <w:r>
              <w:rPr>
                <w:rFonts w:ascii="宋体" w:hAnsi="宋体" w:eastAsia="宋体" w:cs="宋体"/>
                <w:sz w:val="22"/>
              </w:rPr>
              <w:t>0</w:t>
            </w:r>
          </w:p>
        </w:tc>
        <w:tc>
          <w:tcPr>
            <w:tcW w:w="850" w:type="dxa"/>
            <w:vAlign w:val="center"/>
          </w:tcPr>
          <w:p>
            <w:pPr>
              <w:widowControl/>
              <w:jc w:val="left"/>
              <w:rPr>
                <w:rFonts w:ascii="宋体" w:hAnsi="宋体" w:cs="宋体"/>
                <w:kern w:val="0"/>
                <w:sz w:val="22"/>
                <w:szCs w:val="22"/>
              </w:rPr>
            </w:pPr>
            <w:r>
              <w:rPr>
                <w:rFonts w:ascii="宋体" w:hAnsi="宋体" w:eastAsia="宋体" w:cs="宋体"/>
                <w:sz w:val="22"/>
              </w:rPr>
              <w:t>1960020.58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eastAsia="宋体" w:cs="宋体"/>
                <w:sz w:val="22"/>
              </w:rPr>
              <w:t>助重疾患者抗击病魔</w:t>
            </w:r>
          </w:p>
        </w:tc>
        <w:tc>
          <w:tcPr>
            <w:tcW w:w="1014" w:type="dxa"/>
            <w:vAlign w:val="center"/>
          </w:tcPr>
          <w:p>
            <w:pPr>
              <w:widowControl/>
              <w:jc w:val="left"/>
              <w:rPr>
                <w:rFonts w:ascii="宋体" w:hAnsi="宋体" w:cs="宋体"/>
                <w:kern w:val="0"/>
                <w:sz w:val="22"/>
                <w:szCs w:val="22"/>
              </w:rPr>
            </w:pPr>
            <w:r>
              <w:rPr>
                <w:rFonts w:ascii="宋体" w:hAnsi="宋体" w:eastAsia="宋体" w:cs="宋体"/>
                <w:sz w:val="22"/>
              </w:rPr>
              <w:t>1960119.74</w:t>
            </w:r>
          </w:p>
        </w:tc>
        <w:tc>
          <w:tcPr>
            <w:tcW w:w="1289" w:type="dxa"/>
            <w:vAlign w:val="center"/>
          </w:tcPr>
          <w:p>
            <w:pPr>
              <w:jc w:val="left"/>
              <w:rPr>
                <w:rFonts w:ascii="宋体" w:hAnsi="宋体" w:cs="宋体"/>
                <w:kern w:val="0"/>
                <w:sz w:val="22"/>
                <w:szCs w:val="22"/>
              </w:rPr>
            </w:pPr>
            <w:r>
              <w:rPr>
                <w:rFonts w:ascii="宋体" w:hAnsi="宋体" w:eastAsia="宋体" w:cs="宋体"/>
                <w:sz w:val="22"/>
              </w:rPr>
              <w:t>1947000.00</w:t>
            </w:r>
          </w:p>
        </w:tc>
        <w:tc>
          <w:tcPr>
            <w:tcW w:w="1297" w:type="dxa"/>
            <w:vAlign w:val="center"/>
          </w:tcPr>
          <w:p>
            <w:pPr>
              <w:jc w:val="left"/>
              <w:rPr>
                <w:rFonts w:ascii="宋体" w:hAnsi="宋体" w:cs="宋体"/>
                <w:kern w:val="0"/>
                <w:sz w:val="22"/>
                <w:szCs w:val="22"/>
              </w:rPr>
            </w:pPr>
            <w:r>
              <w:rPr>
                <w:rFonts w:ascii="宋体" w:hAnsi="宋体" w:eastAsia="宋体" w:cs="宋体"/>
                <w:sz w:val="22"/>
              </w:rPr>
              <w:t>0</w:t>
            </w:r>
          </w:p>
        </w:tc>
        <w:tc>
          <w:tcPr>
            <w:tcW w:w="1131"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866"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057" w:type="dxa"/>
            <w:vAlign w:val="center"/>
          </w:tcPr>
          <w:p>
            <w:pPr>
              <w:jc w:val="left"/>
              <w:rPr>
                <w:rFonts w:ascii="宋体" w:hAnsi="宋体" w:cs="宋体"/>
                <w:kern w:val="0"/>
                <w:sz w:val="22"/>
                <w:szCs w:val="22"/>
              </w:rPr>
            </w:pPr>
            <w:r>
              <w:rPr>
                <w:rFonts w:ascii="宋体" w:hAnsi="宋体" w:eastAsia="宋体" w:cs="宋体"/>
                <w:sz w:val="22"/>
              </w:rPr>
              <w:t>0</w:t>
            </w:r>
          </w:p>
        </w:tc>
        <w:tc>
          <w:tcPr>
            <w:tcW w:w="850" w:type="dxa"/>
            <w:vAlign w:val="center"/>
          </w:tcPr>
          <w:p>
            <w:pPr>
              <w:widowControl/>
              <w:jc w:val="left"/>
              <w:rPr>
                <w:rFonts w:ascii="宋体" w:hAnsi="宋体" w:cs="宋体"/>
                <w:kern w:val="0"/>
                <w:sz w:val="22"/>
                <w:szCs w:val="22"/>
              </w:rPr>
            </w:pPr>
            <w:r>
              <w:rPr>
                <w:rFonts w:ascii="宋体" w:hAnsi="宋体" w:eastAsia="宋体" w:cs="宋体"/>
                <w:sz w:val="22"/>
              </w:rPr>
              <w:t>1947000.00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eastAsia="宋体" w:cs="宋体"/>
                <w:sz w:val="22"/>
              </w:rPr>
              <w:t>助重疾患者抗击病魔二期</w:t>
            </w:r>
          </w:p>
        </w:tc>
        <w:tc>
          <w:tcPr>
            <w:tcW w:w="1014" w:type="dxa"/>
            <w:vAlign w:val="center"/>
          </w:tcPr>
          <w:p>
            <w:pPr>
              <w:widowControl/>
              <w:jc w:val="left"/>
              <w:rPr>
                <w:rFonts w:ascii="宋体" w:hAnsi="宋体" w:cs="宋体"/>
                <w:kern w:val="0"/>
                <w:sz w:val="22"/>
                <w:szCs w:val="22"/>
              </w:rPr>
            </w:pPr>
            <w:r>
              <w:rPr>
                <w:rFonts w:ascii="宋体" w:hAnsi="宋体" w:eastAsia="宋体" w:cs="宋体"/>
                <w:sz w:val="22"/>
              </w:rPr>
              <w:t>1960321.04</w:t>
            </w:r>
          </w:p>
        </w:tc>
        <w:tc>
          <w:tcPr>
            <w:tcW w:w="1289" w:type="dxa"/>
            <w:vAlign w:val="center"/>
          </w:tcPr>
          <w:p>
            <w:pPr>
              <w:jc w:val="left"/>
              <w:rPr>
                <w:rFonts w:ascii="宋体" w:hAnsi="宋体" w:cs="宋体"/>
                <w:kern w:val="0"/>
                <w:sz w:val="22"/>
                <w:szCs w:val="22"/>
              </w:rPr>
            </w:pPr>
            <w:r>
              <w:rPr>
                <w:rFonts w:ascii="宋体" w:hAnsi="宋体" w:eastAsia="宋体" w:cs="宋体"/>
                <w:sz w:val="22"/>
              </w:rPr>
              <w:t>1935673.20</w:t>
            </w:r>
          </w:p>
        </w:tc>
        <w:tc>
          <w:tcPr>
            <w:tcW w:w="1297" w:type="dxa"/>
            <w:vAlign w:val="center"/>
          </w:tcPr>
          <w:p>
            <w:pPr>
              <w:jc w:val="left"/>
              <w:rPr>
                <w:rFonts w:ascii="宋体" w:hAnsi="宋体" w:cs="宋体"/>
                <w:kern w:val="0"/>
                <w:sz w:val="22"/>
                <w:szCs w:val="22"/>
              </w:rPr>
            </w:pPr>
            <w:r>
              <w:rPr>
                <w:rFonts w:ascii="宋体" w:hAnsi="宋体" w:eastAsia="宋体" w:cs="宋体"/>
                <w:sz w:val="22"/>
              </w:rPr>
              <w:t>0</w:t>
            </w:r>
          </w:p>
        </w:tc>
        <w:tc>
          <w:tcPr>
            <w:tcW w:w="1131"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866"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057" w:type="dxa"/>
            <w:vAlign w:val="center"/>
          </w:tcPr>
          <w:p>
            <w:pPr>
              <w:jc w:val="left"/>
              <w:rPr>
                <w:rFonts w:ascii="宋体" w:hAnsi="宋体" w:cs="宋体"/>
                <w:kern w:val="0"/>
                <w:sz w:val="22"/>
                <w:szCs w:val="22"/>
              </w:rPr>
            </w:pPr>
            <w:r>
              <w:rPr>
                <w:rFonts w:ascii="宋体" w:hAnsi="宋体" w:eastAsia="宋体" w:cs="宋体"/>
                <w:sz w:val="22"/>
              </w:rPr>
              <w:t>0</w:t>
            </w:r>
          </w:p>
        </w:tc>
        <w:tc>
          <w:tcPr>
            <w:tcW w:w="850" w:type="dxa"/>
            <w:vAlign w:val="center"/>
          </w:tcPr>
          <w:p>
            <w:pPr>
              <w:widowControl/>
              <w:jc w:val="left"/>
              <w:rPr>
                <w:rFonts w:ascii="宋体" w:hAnsi="宋体" w:cs="宋体"/>
                <w:kern w:val="0"/>
                <w:sz w:val="22"/>
                <w:szCs w:val="22"/>
              </w:rPr>
            </w:pPr>
            <w:r>
              <w:rPr>
                <w:rFonts w:ascii="宋体" w:hAnsi="宋体" w:eastAsia="宋体" w:cs="宋体"/>
                <w:sz w:val="22"/>
              </w:rPr>
              <w:t>1935673.20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eastAsia="宋体" w:cs="宋体"/>
                <w:sz w:val="22"/>
              </w:rPr>
              <w:t>助重疾患者抗击病魔三期</w:t>
            </w:r>
          </w:p>
        </w:tc>
        <w:tc>
          <w:tcPr>
            <w:tcW w:w="1014" w:type="dxa"/>
            <w:vAlign w:val="center"/>
          </w:tcPr>
          <w:p>
            <w:pPr>
              <w:widowControl/>
              <w:jc w:val="left"/>
              <w:rPr>
                <w:rFonts w:ascii="宋体" w:hAnsi="宋体" w:cs="宋体"/>
                <w:kern w:val="0"/>
                <w:sz w:val="22"/>
                <w:szCs w:val="22"/>
              </w:rPr>
            </w:pPr>
            <w:r>
              <w:rPr>
                <w:rFonts w:ascii="宋体" w:hAnsi="宋体" w:eastAsia="宋体" w:cs="宋体"/>
                <w:sz w:val="22"/>
              </w:rPr>
              <w:t>1960048.62</w:t>
            </w:r>
          </w:p>
        </w:tc>
        <w:tc>
          <w:tcPr>
            <w:tcW w:w="1289" w:type="dxa"/>
            <w:vAlign w:val="center"/>
          </w:tcPr>
          <w:p>
            <w:pPr>
              <w:jc w:val="left"/>
              <w:rPr>
                <w:rFonts w:ascii="宋体" w:hAnsi="宋体" w:cs="宋体"/>
                <w:kern w:val="0"/>
                <w:sz w:val="22"/>
                <w:szCs w:val="22"/>
              </w:rPr>
            </w:pPr>
            <w:r>
              <w:rPr>
                <w:rFonts w:ascii="宋体" w:hAnsi="宋体" w:eastAsia="宋体" w:cs="宋体"/>
                <w:sz w:val="22"/>
              </w:rPr>
              <w:t>1960048.62</w:t>
            </w:r>
          </w:p>
        </w:tc>
        <w:tc>
          <w:tcPr>
            <w:tcW w:w="1297" w:type="dxa"/>
            <w:vAlign w:val="center"/>
          </w:tcPr>
          <w:p>
            <w:pPr>
              <w:jc w:val="left"/>
              <w:rPr>
                <w:rFonts w:ascii="宋体" w:hAnsi="宋体" w:cs="宋体"/>
                <w:kern w:val="0"/>
                <w:sz w:val="22"/>
                <w:szCs w:val="22"/>
              </w:rPr>
            </w:pPr>
            <w:r>
              <w:rPr>
                <w:rFonts w:ascii="宋体" w:hAnsi="宋体" w:eastAsia="宋体" w:cs="宋体"/>
                <w:sz w:val="22"/>
              </w:rPr>
              <w:t>0</w:t>
            </w:r>
          </w:p>
        </w:tc>
        <w:tc>
          <w:tcPr>
            <w:tcW w:w="1131"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866"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057" w:type="dxa"/>
            <w:vAlign w:val="center"/>
          </w:tcPr>
          <w:p>
            <w:pPr>
              <w:jc w:val="left"/>
              <w:rPr>
                <w:rFonts w:ascii="宋体" w:hAnsi="宋体" w:cs="宋体"/>
                <w:kern w:val="0"/>
                <w:sz w:val="22"/>
                <w:szCs w:val="22"/>
              </w:rPr>
            </w:pPr>
            <w:r>
              <w:rPr>
                <w:rFonts w:ascii="宋体" w:hAnsi="宋体" w:eastAsia="宋体" w:cs="宋体"/>
                <w:sz w:val="22"/>
              </w:rPr>
              <w:t>0</w:t>
            </w:r>
          </w:p>
        </w:tc>
        <w:tc>
          <w:tcPr>
            <w:tcW w:w="850" w:type="dxa"/>
            <w:vAlign w:val="center"/>
          </w:tcPr>
          <w:p>
            <w:pPr>
              <w:widowControl/>
              <w:jc w:val="left"/>
              <w:rPr>
                <w:rFonts w:ascii="宋体" w:hAnsi="宋体" w:cs="宋体"/>
                <w:kern w:val="0"/>
                <w:sz w:val="22"/>
                <w:szCs w:val="22"/>
              </w:rPr>
            </w:pPr>
            <w:r>
              <w:rPr>
                <w:rFonts w:ascii="宋体" w:hAnsi="宋体" w:eastAsia="宋体" w:cs="宋体"/>
                <w:sz w:val="22"/>
              </w:rPr>
              <w:t>1960048.62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eastAsia="宋体" w:cs="宋体"/>
                <w:sz w:val="22"/>
              </w:rPr>
              <w:t>照亮重疾家庭求医路配捐</w:t>
            </w:r>
          </w:p>
        </w:tc>
        <w:tc>
          <w:tcPr>
            <w:tcW w:w="1014" w:type="dxa"/>
            <w:vAlign w:val="center"/>
          </w:tcPr>
          <w:p>
            <w:pPr>
              <w:widowControl/>
              <w:jc w:val="left"/>
              <w:rPr>
                <w:rFonts w:ascii="宋体" w:hAnsi="宋体" w:cs="宋体"/>
                <w:kern w:val="0"/>
                <w:sz w:val="22"/>
                <w:szCs w:val="22"/>
              </w:rPr>
            </w:pPr>
            <w:r>
              <w:rPr>
                <w:rFonts w:ascii="宋体" w:hAnsi="宋体" w:eastAsia="宋体" w:cs="宋体"/>
                <w:sz w:val="22"/>
              </w:rPr>
              <w:t>19725.26</w:t>
            </w:r>
          </w:p>
        </w:tc>
        <w:tc>
          <w:tcPr>
            <w:tcW w:w="1289" w:type="dxa"/>
            <w:vAlign w:val="center"/>
          </w:tcPr>
          <w:p>
            <w:pPr>
              <w:jc w:val="left"/>
              <w:rPr>
                <w:rFonts w:ascii="宋体" w:hAnsi="宋体" w:cs="宋体"/>
                <w:kern w:val="0"/>
                <w:sz w:val="22"/>
                <w:szCs w:val="22"/>
              </w:rPr>
            </w:pPr>
            <w:r>
              <w:rPr>
                <w:rFonts w:ascii="宋体" w:hAnsi="宋体" w:eastAsia="宋体" w:cs="宋体"/>
                <w:sz w:val="22"/>
              </w:rPr>
              <w:t>19725.26</w:t>
            </w:r>
          </w:p>
        </w:tc>
        <w:tc>
          <w:tcPr>
            <w:tcW w:w="1297" w:type="dxa"/>
            <w:vAlign w:val="center"/>
          </w:tcPr>
          <w:p>
            <w:pPr>
              <w:jc w:val="left"/>
              <w:rPr>
                <w:rFonts w:ascii="宋体" w:hAnsi="宋体" w:cs="宋体"/>
                <w:kern w:val="0"/>
                <w:sz w:val="22"/>
                <w:szCs w:val="22"/>
              </w:rPr>
            </w:pPr>
            <w:r>
              <w:rPr>
                <w:rFonts w:ascii="宋体" w:hAnsi="宋体" w:eastAsia="宋体" w:cs="宋体"/>
                <w:sz w:val="22"/>
              </w:rPr>
              <w:t>0</w:t>
            </w:r>
          </w:p>
        </w:tc>
        <w:tc>
          <w:tcPr>
            <w:tcW w:w="1131"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866"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057" w:type="dxa"/>
            <w:vAlign w:val="center"/>
          </w:tcPr>
          <w:p>
            <w:pPr>
              <w:jc w:val="left"/>
              <w:rPr>
                <w:rFonts w:ascii="宋体" w:hAnsi="宋体" w:cs="宋体"/>
                <w:kern w:val="0"/>
                <w:sz w:val="22"/>
                <w:szCs w:val="22"/>
              </w:rPr>
            </w:pPr>
            <w:r>
              <w:rPr>
                <w:rFonts w:ascii="宋体" w:hAnsi="宋体" w:eastAsia="宋体" w:cs="宋体"/>
                <w:sz w:val="22"/>
              </w:rPr>
              <w:t>0</w:t>
            </w:r>
          </w:p>
        </w:tc>
        <w:tc>
          <w:tcPr>
            <w:tcW w:w="850" w:type="dxa"/>
            <w:vAlign w:val="center"/>
          </w:tcPr>
          <w:p>
            <w:pPr>
              <w:widowControl/>
              <w:jc w:val="left"/>
              <w:rPr>
                <w:rFonts w:ascii="宋体" w:hAnsi="宋体" w:cs="宋体"/>
                <w:kern w:val="0"/>
                <w:sz w:val="22"/>
                <w:szCs w:val="22"/>
              </w:rPr>
            </w:pPr>
            <w:r>
              <w:rPr>
                <w:rFonts w:ascii="宋体" w:hAnsi="宋体" w:eastAsia="宋体" w:cs="宋体"/>
                <w:sz w:val="22"/>
              </w:rPr>
              <w:t>19725.26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eastAsia="宋体" w:cs="宋体"/>
                <w:sz w:val="22"/>
              </w:rPr>
              <w:t>为困境家庭增添希望</w:t>
            </w:r>
          </w:p>
        </w:tc>
        <w:tc>
          <w:tcPr>
            <w:tcW w:w="1014" w:type="dxa"/>
            <w:vAlign w:val="center"/>
          </w:tcPr>
          <w:p>
            <w:pPr>
              <w:widowControl/>
              <w:jc w:val="left"/>
              <w:rPr>
                <w:rFonts w:ascii="宋体" w:hAnsi="宋体" w:cs="宋体"/>
                <w:kern w:val="0"/>
                <w:sz w:val="22"/>
                <w:szCs w:val="22"/>
              </w:rPr>
            </w:pPr>
            <w:r>
              <w:rPr>
                <w:rFonts w:ascii="宋体" w:hAnsi="宋体" w:eastAsia="宋体" w:cs="宋体"/>
                <w:sz w:val="22"/>
              </w:rPr>
              <w:t>605000.00</w:t>
            </w:r>
          </w:p>
        </w:tc>
        <w:tc>
          <w:tcPr>
            <w:tcW w:w="1289" w:type="dxa"/>
            <w:vAlign w:val="center"/>
          </w:tcPr>
          <w:p>
            <w:pPr>
              <w:jc w:val="left"/>
              <w:rPr>
                <w:rFonts w:ascii="宋体" w:hAnsi="宋体" w:cs="宋体"/>
                <w:kern w:val="0"/>
                <w:sz w:val="22"/>
                <w:szCs w:val="22"/>
              </w:rPr>
            </w:pPr>
            <w:r>
              <w:rPr>
                <w:rFonts w:ascii="宋体" w:hAnsi="宋体" w:eastAsia="宋体" w:cs="宋体"/>
                <w:sz w:val="22"/>
              </w:rPr>
              <w:t>605000.00</w:t>
            </w:r>
          </w:p>
        </w:tc>
        <w:tc>
          <w:tcPr>
            <w:tcW w:w="1297" w:type="dxa"/>
            <w:vAlign w:val="center"/>
          </w:tcPr>
          <w:p>
            <w:pPr>
              <w:jc w:val="left"/>
              <w:rPr>
                <w:rFonts w:ascii="宋体" w:hAnsi="宋体" w:cs="宋体"/>
                <w:kern w:val="0"/>
                <w:sz w:val="22"/>
                <w:szCs w:val="22"/>
              </w:rPr>
            </w:pPr>
            <w:r>
              <w:rPr>
                <w:rFonts w:ascii="宋体" w:hAnsi="宋体" w:eastAsia="宋体" w:cs="宋体"/>
                <w:sz w:val="22"/>
              </w:rPr>
              <w:t>0</w:t>
            </w:r>
          </w:p>
        </w:tc>
        <w:tc>
          <w:tcPr>
            <w:tcW w:w="1131"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866" w:type="dxa"/>
            <w:vAlign w:val="center"/>
          </w:tcPr>
          <w:p>
            <w:pPr>
              <w:widowControl/>
              <w:jc w:val="left"/>
              <w:rPr>
                <w:rFonts w:ascii="宋体" w:hAnsi="宋体" w:cs="宋体"/>
                <w:kern w:val="0"/>
                <w:sz w:val="22"/>
                <w:szCs w:val="22"/>
              </w:rPr>
            </w:pPr>
            <w:r>
              <w:rPr>
                <w:rFonts w:ascii="宋体" w:hAnsi="宋体" w:eastAsia="宋体" w:cs="宋体"/>
                <w:sz w:val="22"/>
              </w:rPr>
              <w:t>0</w:t>
            </w:r>
          </w:p>
        </w:tc>
        <w:tc>
          <w:tcPr>
            <w:tcW w:w="1057" w:type="dxa"/>
            <w:vAlign w:val="center"/>
          </w:tcPr>
          <w:p>
            <w:pPr>
              <w:jc w:val="left"/>
              <w:rPr>
                <w:rFonts w:ascii="宋体" w:hAnsi="宋体" w:cs="宋体"/>
                <w:kern w:val="0"/>
                <w:sz w:val="22"/>
                <w:szCs w:val="22"/>
              </w:rPr>
            </w:pPr>
            <w:r>
              <w:rPr>
                <w:rFonts w:ascii="宋体" w:hAnsi="宋体" w:eastAsia="宋体" w:cs="宋体"/>
                <w:sz w:val="22"/>
              </w:rPr>
              <w:t>0</w:t>
            </w:r>
          </w:p>
        </w:tc>
        <w:tc>
          <w:tcPr>
            <w:tcW w:w="850" w:type="dxa"/>
            <w:vAlign w:val="center"/>
          </w:tcPr>
          <w:p>
            <w:pPr>
              <w:widowControl/>
              <w:jc w:val="left"/>
              <w:rPr>
                <w:rFonts w:ascii="宋体" w:hAnsi="宋体" w:cs="宋体"/>
                <w:kern w:val="0"/>
                <w:sz w:val="22"/>
                <w:szCs w:val="22"/>
              </w:rPr>
            </w:pPr>
            <w:r>
              <w:rPr>
                <w:rFonts w:ascii="宋体" w:hAnsi="宋体" w:eastAsia="宋体" w:cs="宋体"/>
                <w:sz w:val="22"/>
              </w:rPr>
              <w:t>605000.00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14565333.38</w:t>
            </w:r>
          </w:p>
        </w:tc>
        <w:tc>
          <w:tcPr>
            <w:tcW w:w="1289" w:type="dxa"/>
            <w:vAlign w:val="center"/>
          </w:tcPr>
          <w:p>
            <w:pPr>
              <w:widowControl/>
              <w:jc w:val="left"/>
              <w:rPr>
                <w:rFonts w:ascii="宋体" w:hAnsi="宋体" w:cs="宋体"/>
                <w:kern w:val="0"/>
                <w:sz w:val="22"/>
                <w:szCs w:val="22"/>
              </w:rPr>
            </w:pPr>
            <w:r>
              <w:rPr>
                <w:rFonts w:ascii="宋体" w:hAnsi="宋体" w:cs="宋体"/>
                <w:color w:val="000000"/>
                <w:kern w:val="0"/>
                <w:sz w:val="22"/>
                <w:szCs w:val="22"/>
              </w:rPr>
              <w:t>14497365.80</w:t>
            </w:r>
          </w:p>
        </w:tc>
        <w:tc>
          <w:tcPr>
            <w:tcW w:w="1297"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1057"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14497365.80</w:t>
            </w:r>
          </w:p>
        </w:tc>
      </w:tr>
    </w:tbl>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pPr>
        <w:rPr>
          <w:rFonts w:ascii="宋体" w:hAnsi="宋体"/>
          <w:sz w:val="22"/>
          <w:szCs w:val="22"/>
        </w:rPr>
      </w:pPr>
    </w:p>
    <w:p/>
    <w:p>
      <w:pPr>
        <w:widowControl/>
        <w:ind w:firstLine="108" w:firstLineChars="49"/>
        <w:jc w:val="lef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（六）重大公益慈善项目大额支付对象</w:t>
      </w:r>
    </w:p>
    <w:tbl>
      <w:tblPr>
        <w:tblStyle w:val="14"/>
        <w:tblW w:w="6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2272"/>
        <w:gridCol w:w="1517"/>
        <w:gridCol w:w="281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4"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项目名称</w:t>
            </w:r>
          </w:p>
        </w:tc>
        <w:tc>
          <w:tcPr>
            <w:tcW w:w="1104"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大额支付对象</w:t>
            </w:r>
          </w:p>
        </w:tc>
        <w:tc>
          <w:tcPr>
            <w:tcW w:w="737"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支付金额</w:t>
            </w:r>
          </w:p>
        </w:tc>
        <w:tc>
          <w:tcPr>
            <w:tcW w:w="1366"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占基金会年度公益总支出比例</w:t>
            </w:r>
          </w:p>
        </w:tc>
        <w:tc>
          <w:tcPr>
            <w:tcW w:w="580"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14" w:type="pct"/>
          </w:tcPr>
          <w:p>
            <w:pPr>
              <w:widowControl/>
              <w:jc w:val="left"/>
              <w:rPr>
                <w:rFonts w:ascii="宋体" w:hAnsi="宋体"/>
                <w:sz w:val="22"/>
                <w:szCs w:val="22"/>
              </w:rPr>
            </w:pPr>
            <w:r>
              <w:rPr>
                <w:rFonts w:ascii="宋体" w:hAnsi="宋体" w:eastAsia="宋体" w:cs="宋体"/>
                <w:bCs/>
                <w:kern w:val="0"/>
                <w:sz w:val="22"/>
                <w:szCs w:val="22"/>
              </w:rPr>
              <w:t>照亮重疾家庭求医路</w:t>
            </w:r>
          </w:p>
        </w:tc>
        <w:tc>
          <w:tcPr>
            <w:tcW w:w="1104" w:type="pct"/>
          </w:tcPr>
          <w:p>
            <w:pPr>
              <w:widowControl/>
              <w:jc w:val="left"/>
              <w:rPr>
                <w:rFonts w:ascii="宋体" w:hAnsi="宋体" w:cs="宋体"/>
                <w:kern w:val="0"/>
                <w:sz w:val="22"/>
                <w:szCs w:val="22"/>
              </w:rPr>
            </w:pPr>
            <w:r>
              <w:rPr>
                <w:rFonts w:ascii="宋体" w:hAnsi="宋体" w:cs="宋体"/>
                <w:bCs/>
                <w:kern w:val="0"/>
                <w:sz w:val="22"/>
                <w:szCs w:val="22"/>
              </w:rPr>
              <w:t>医院</w:t>
            </w:r>
          </w:p>
        </w:tc>
        <w:tc>
          <w:tcPr>
            <w:tcW w:w="737" w:type="pct"/>
          </w:tcPr>
          <w:p>
            <w:pPr>
              <w:widowControl/>
              <w:jc w:val="left"/>
              <w:rPr>
                <w:rFonts w:ascii="宋体" w:hAnsi="宋体" w:cs="宋体"/>
                <w:kern w:val="0"/>
                <w:sz w:val="22"/>
                <w:szCs w:val="22"/>
              </w:rPr>
            </w:pPr>
            <w:r>
              <w:rPr>
                <w:rFonts w:ascii="宋体" w:hAnsi="宋体" w:cs="宋体"/>
                <w:bCs/>
                <w:kern w:val="0"/>
                <w:sz w:val="22"/>
                <w:szCs w:val="22"/>
              </w:rPr>
              <w:t>1221056.00</w:t>
            </w:r>
          </w:p>
        </w:tc>
        <w:tc>
          <w:tcPr>
            <w:tcW w:w="1366" w:type="pct"/>
            <w:vAlign w:val="center"/>
          </w:tcPr>
          <w:p>
            <w:pPr>
              <w:widowControl/>
              <w:jc w:val="left"/>
              <w:rPr>
                <w:rFonts w:ascii="宋体" w:hAnsi="宋体" w:cs="宋体"/>
                <w:kern w:val="0"/>
                <w:sz w:val="22"/>
                <w:szCs w:val="22"/>
              </w:rPr>
            </w:pPr>
            <w:r>
              <w:rPr>
                <w:rFonts w:ascii="宋体" w:hAnsi="宋体" w:cs="宋体"/>
                <w:bCs/>
                <w:kern w:val="0"/>
                <w:sz w:val="22"/>
                <w:szCs w:val="22"/>
              </w:rPr>
              <w:t>8.42%</w:t>
            </w:r>
            <w:r>
              <w:rPr>
                <w:rFonts w:ascii="宋体" w:hAnsi="宋体" w:cs="宋体"/>
                <w:bCs/>
                <w:kern w:val="0"/>
                <w:sz w:val="22"/>
                <w:szCs w:val="22"/>
              </w:rPr>
              <w:cr/>
            </w:r>
            <w:r>
              <w:rPr>
                <w:rFonts w:ascii="宋体" w:hAnsi="宋体" w:cs="宋体"/>
                <w:bCs/>
                <w:kern w:val="0"/>
                <w:sz w:val="22"/>
                <w:szCs w:val="22"/>
              </w:rPr>
              <w:t>
</w:t>
            </w:r>
          </w:p>
        </w:tc>
        <w:tc>
          <w:tcPr>
            <w:tcW w:w="580" w:type="pct"/>
            <w:vAlign w:val="center"/>
          </w:tcPr>
          <w:p>
            <w:pPr>
              <w:widowControl/>
              <w:jc w:val="left"/>
              <w:rPr>
                <w:rFonts w:ascii="宋体" w:hAnsi="宋体" w:cs="宋体"/>
                <w:kern w:val="0"/>
                <w:sz w:val="22"/>
                <w:szCs w:val="22"/>
              </w:rPr>
            </w:pPr>
            <w:r>
              <w:rPr>
                <w:rFonts w:ascii="宋体" w:hAnsi="宋体" w:cs="宋体"/>
                <w:bCs/>
                <w:kern w:val="0"/>
                <w:sz w:val="22"/>
                <w:szCs w:val="22"/>
              </w:rPr>
              <w:t>医药费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14" w:type="pct"/>
          </w:tcPr>
          <w:p>
            <w:pPr>
              <w:widowControl/>
              <w:jc w:val="left"/>
              <w:rPr>
                <w:rFonts w:ascii="宋体" w:hAnsi="宋体"/>
                <w:sz w:val="22"/>
                <w:szCs w:val="22"/>
              </w:rPr>
            </w:pPr>
            <w:r>
              <w:rPr>
                <w:rFonts w:ascii="宋体" w:hAnsi="宋体" w:eastAsia="宋体" w:cs="宋体"/>
                <w:sz w:val="22"/>
              </w:rPr>
              <w:t>爱心援助重疾家庭</w:t>
            </w:r>
          </w:p>
        </w:tc>
        <w:tc>
          <w:tcPr>
            <w:tcW w:w="1104" w:type="pct"/>
          </w:tcPr>
          <w:p>
            <w:pPr>
              <w:widowControl/>
              <w:jc w:val="left"/>
              <w:rPr>
                <w:rFonts w:ascii="宋体" w:hAnsi="宋体" w:cs="宋体"/>
                <w:kern w:val="0"/>
                <w:sz w:val="22"/>
                <w:szCs w:val="22"/>
              </w:rPr>
            </w:pPr>
            <w:r>
              <w:rPr>
                <w:rFonts w:ascii="宋体" w:hAnsi="宋体" w:eastAsia="宋体" w:cs="宋体"/>
                <w:sz w:val="22"/>
              </w:rPr>
              <w:t>医院</w:t>
            </w:r>
          </w:p>
        </w:tc>
        <w:tc>
          <w:tcPr>
            <w:tcW w:w="737" w:type="pct"/>
          </w:tcPr>
          <w:p>
            <w:pPr>
              <w:widowControl/>
              <w:jc w:val="left"/>
              <w:rPr>
                <w:rFonts w:ascii="宋体" w:hAnsi="宋体" w:cs="宋体"/>
                <w:kern w:val="0"/>
                <w:sz w:val="22"/>
                <w:szCs w:val="22"/>
              </w:rPr>
            </w:pPr>
            <w:r>
              <w:rPr>
                <w:rFonts w:ascii="宋体" w:hAnsi="宋体" w:eastAsia="宋体" w:cs="宋体"/>
                <w:sz w:val="22"/>
              </w:rPr>
              <w:t>1990004.25</w:t>
            </w:r>
          </w:p>
        </w:tc>
        <w:tc>
          <w:tcPr>
            <w:tcW w:w="1366" w:type="pct"/>
            <w:vAlign w:val="center"/>
          </w:tcPr>
          <w:p>
            <w:pPr>
              <w:widowControl/>
              <w:jc w:val="left"/>
              <w:rPr>
                <w:rFonts w:ascii="宋体" w:hAnsi="宋体" w:cs="宋体"/>
                <w:kern w:val="0"/>
                <w:sz w:val="22"/>
                <w:szCs w:val="22"/>
              </w:rPr>
            </w:pPr>
            <w:r>
              <w:rPr>
                <w:rFonts w:ascii="宋体" w:hAnsi="宋体" w:eastAsia="宋体" w:cs="宋体"/>
                <w:sz w:val="22"/>
              </w:rPr>
              <w:t>13.73%</w:t>
            </w:r>
            <w:r>
              <w:rPr>
                <w:rFonts w:ascii="宋体" w:hAnsi="宋体" w:eastAsia="宋体" w:cs="宋体"/>
                <w:sz w:val="22"/>
              </w:rPr>
              <w:cr/>
            </w:r>
            <w:r>
              <w:rPr>
                <w:rFonts w:ascii="宋体" w:hAnsi="宋体" w:eastAsia="宋体" w:cs="宋体"/>
                <w:sz w:val="22"/>
              </w:rPr>
              <w:t>
</w:t>
            </w:r>
          </w:p>
        </w:tc>
        <w:tc>
          <w:tcPr>
            <w:tcW w:w="580" w:type="pct"/>
            <w:vAlign w:val="center"/>
          </w:tcPr>
          <w:p>
            <w:pPr>
              <w:widowControl/>
              <w:jc w:val="left"/>
              <w:rPr>
                <w:rFonts w:ascii="宋体" w:hAnsi="宋体" w:cs="宋体"/>
                <w:kern w:val="0"/>
                <w:sz w:val="22"/>
                <w:szCs w:val="22"/>
              </w:rPr>
            </w:pPr>
            <w:r>
              <w:rPr>
                <w:rFonts w:ascii="宋体" w:hAnsi="宋体" w:eastAsia="宋体" w:cs="宋体"/>
                <w:sz w:val="22"/>
              </w:rPr>
              <w:t>医药费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14" w:type="pct"/>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104" w:type="pct"/>
          </w:tcPr>
          <w:p>
            <w:pPr>
              <w:widowControl/>
              <w:jc w:val="left"/>
              <w:rPr>
                <w:rFonts w:ascii="宋体" w:hAnsi="宋体" w:cs="宋体"/>
                <w:kern w:val="0"/>
                <w:sz w:val="22"/>
                <w:szCs w:val="22"/>
              </w:rPr>
            </w:pPr>
          </w:p>
        </w:tc>
        <w:tc>
          <w:tcPr>
            <w:tcW w:w="737" w:type="pct"/>
          </w:tcPr>
          <w:p>
            <w:pPr>
              <w:widowControl/>
              <w:jc w:val="left"/>
              <w:rPr>
                <w:rFonts w:ascii="宋体" w:hAnsi="宋体" w:cs="宋体"/>
                <w:kern w:val="0"/>
                <w:sz w:val="22"/>
                <w:szCs w:val="22"/>
              </w:rPr>
            </w:pPr>
            <w:r>
              <w:rPr>
                <w:rFonts w:hint="eastAsia" w:ascii="宋体" w:hAnsi="宋体" w:cs="宋体"/>
                <w:bCs/>
                <w:kern w:val="0"/>
                <w:sz w:val="22"/>
                <w:szCs w:val="22"/>
              </w:rPr>
              <w:t>3211060.25</w:t>
            </w:r>
          </w:p>
        </w:tc>
        <w:tc>
          <w:tcPr>
            <w:tcW w:w="1366" w:type="pct"/>
            <w:vAlign w:val="center"/>
          </w:tcPr>
          <w:p>
            <w:pPr>
              <w:widowControl/>
              <w:jc w:val="left"/>
              <w:rPr>
                <w:rFonts w:ascii="宋体" w:hAnsi="宋体" w:cs="宋体"/>
                <w:kern w:val="0"/>
                <w:sz w:val="22"/>
                <w:szCs w:val="22"/>
              </w:rPr>
            </w:pPr>
            <w:r>
              <w:rPr>
                <w:rFonts w:hint="eastAsia" w:ascii="宋体" w:hAnsi="宋体" w:cs="宋体"/>
                <w:bCs/>
                <w:kern w:val="0"/>
                <w:sz w:val="22"/>
                <w:szCs w:val="22"/>
              </w:rPr>
              <w:t>22.15%</w:t>
            </w:r>
            <w:r>
              <w:rPr>
                <w:rFonts w:hint="eastAsia" w:ascii="宋体" w:hAnsi="宋体" w:cs="宋体"/>
                <w:bCs/>
                <w:kern w:val="0"/>
                <w:sz w:val="22"/>
                <w:szCs w:val="22"/>
              </w:rPr>
              <w:cr/>
            </w:r>
            <w:r>
              <w:rPr>
                <w:rFonts w:hint="eastAsia" w:ascii="宋体" w:hAnsi="宋体" w:cs="宋体"/>
                <w:bCs/>
                <w:kern w:val="0"/>
                <w:sz w:val="22"/>
                <w:szCs w:val="22"/>
              </w:rPr>
              <w:t>
</w:t>
            </w:r>
          </w:p>
        </w:tc>
        <w:tc>
          <w:tcPr>
            <w:tcW w:w="580" w:type="pct"/>
            <w:vAlign w:val="center"/>
          </w:tcPr>
          <w:p>
            <w:pPr>
              <w:widowControl/>
              <w:jc w:val="left"/>
              <w:rPr>
                <w:rFonts w:ascii="宋体" w:hAnsi="宋体" w:cs="宋体"/>
                <w:kern w:val="0"/>
                <w:sz w:val="22"/>
                <w:szCs w:val="22"/>
              </w:rPr>
            </w:pPr>
          </w:p>
        </w:tc>
      </w:tr>
    </w:tbl>
    <w:p>
      <w:pPr>
        <w:ind w:left="-708" w:leftChars="-337"/>
        <w:rPr>
          <w:rFonts w:ascii="宋体" w:hAnsi="宋体" w:cstheme="minorBidi"/>
          <w:color w:val="FF0000"/>
          <w:sz w:val="22"/>
          <w:szCs w:val="22"/>
        </w:rPr>
      </w:pPr>
      <w:r>
        <w:rPr>
          <w:rFonts w:hint="eastAsia" w:ascii="宋体" w:hAnsi="宋体" w:cstheme="minorBidi"/>
          <w:color w:val="FF0000"/>
          <w:sz w:val="22"/>
          <w:szCs w:val="22"/>
        </w:rPr>
        <w:t>说明：基金会向某交易方支付金额占一个重大公益慈善项目支出5%以上的，该交易方为该项目的大额支付对象。</w:t>
      </w:r>
    </w:p>
    <w:p>
      <w:pPr>
        <w:rPr>
          <w:rFonts w:ascii="宋体" w:hAnsi="宋体" w:eastAsia="宋体"/>
          <w:b/>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（七）</w:t>
      </w:r>
      <w:r>
        <w:rPr>
          <w:rFonts w:hint="eastAsia" w:ascii="宋体" w:hAnsi="宋体" w:eastAsia="宋体"/>
          <w:b/>
          <w:color w:val="000000" w:themeColor="text1"/>
          <w:sz w:val="22"/>
          <w14:textFill>
            <w14:solidFill>
              <w14:schemeClr w14:val="tx1"/>
            </w14:solidFill>
          </w14:textFill>
        </w:rPr>
        <w:t>由基金会作为受托人的慈善信托情况（认定为慈善组织的基金会填写）</w:t>
      </w:r>
    </w:p>
    <w:tbl>
      <w:tblPr>
        <w:tblStyle w:val="14"/>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1856"/>
        <w:gridCol w:w="16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4"/>
            <w:vAlign w:val="center"/>
          </w:tcPr>
          <w:p>
            <w:pPr>
              <w:widowControl/>
              <w:ind w:left="110" w:hanging="110" w:hangingChars="50"/>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本年度共开展了慈善信托，涉及域，金额总计元。</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117"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慈善信托名称</w:t>
            </w:r>
          </w:p>
        </w:tc>
        <w:tc>
          <w:tcPr>
            <w:tcW w:w="924"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委托方</w:t>
            </w:r>
          </w:p>
        </w:tc>
        <w:tc>
          <w:tcPr>
            <w:tcW w:w="813"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用途</w:t>
            </w:r>
          </w:p>
        </w:tc>
        <w:tc>
          <w:tcPr>
            <w:tcW w:w="1145"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共同受托方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117" w:type="pct"/>
          </w:tcPr>
          <w:p>
            <w:pPr>
              <w:widowControl/>
              <w:rPr>
                <w:rFonts w:ascii="宋体" w:hAnsi="宋体" w:eastAsia="宋体" w:cs="宋体"/>
                <w:color w:val="000000" w:themeColor="text1"/>
                <w:kern w:val="0"/>
                <w:sz w:val="22"/>
                <w14:textFill>
                  <w14:solidFill>
                    <w14:schemeClr w14:val="tx1"/>
                  </w14:solidFill>
                </w14:textFill>
              </w:rPr>
            </w:pPr>
          </w:p>
        </w:tc>
        <w:tc>
          <w:tcPr>
            <w:tcW w:w="924" w:type="pct"/>
          </w:tcPr>
          <w:p>
            <w:pPr>
              <w:widowControl/>
              <w:rPr>
                <w:rFonts w:ascii="宋体" w:hAnsi="宋体" w:eastAsia="宋体" w:cs="宋体"/>
                <w:color w:val="000000" w:themeColor="text1"/>
                <w:kern w:val="0"/>
                <w:sz w:val="22"/>
                <w14:textFill>
                  <w14:solidFill>
                    <w14:schemeClr w14:val="tx1"/>
                  </w14:solidFill>
                </w14:textFill>
              </w:rPr>
            </w:pPr>
          </w:p>
        </w:tc>
        <w:tc>
          <w:tcPr>
            <w:tcW w:w="813" w:type="pct"/>
            <w:vAlign w:val="center"/>
          </w:tcPr>
          <w:p>
            <w:pPr>
              <w:widowControl/>
              <w:rPr>
                <w:rFonts w:ascii="宋体" w:hAnsi="宋体" w:eastAsia="宋体" w:cs="宋体"/>
                <w:color w:val="000000" w:themeColor="text1"/>
                <w:kern w:val="0"/>
                <w:sz w:val="22"/>
                <w14:textFill>
                  <w14:solidFill>
                    <w14:schemeClr w14:val="tx1"/>
                  </w14:solidFill>
                </w14:textFill>
              </w:rPr>
            </w:pPr>
          </w:p>
        </w:tc>
        <w:tc>
          <w:tcPr>
            <w:tcW w:w="1145" w:type="pct"/>
            <w:vAlign w:val="center"/>
          </w:tcPr>
          <w:p>
            <w:pPr>
              <w:widowControl/>
              <w:rPr>
                <w:rFonts w:ascii="宋体" w:hAnsi="宋体" w:eastAsia="宋体" w:cs="宋体"/>
                <w:color w:val="000000" w:themeColor="text1"/>
                <w:kern w:val="0"/>
                <w:sz w:val="22"/>
                <w14:textFill>
                  <w14:solidFill>
                    <w14:schemeClr w14:val="tx1"/>
                  </w14:solidFill>
                </w14:textFill>
              </w:rPr>
            </w:pPr>
          </w:p>
        </w:tc>
      </w:tr>
    </w:tbl>
    <w:p>
      <w:pPr>
        <w:rPr>
          <w:rFonts w:ascii="宋体" w:hAnsi="宋体" w:eastAsia="宋体"/>
          <w:b/>
        </w:rPr>
      </w:pPr>
    </w:p>
    <w:p>
      <w:pPr>
        <w:ind w:firstLine="236" w:firstLineChars="98"/>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（八）委托投资（是指将财产委托给受金融监督管理部门监管的机构进行投资）</w:t>
      </w:r>
    </w:p>
    <w:tbl>
      <w:tblPr>
        <w:tblStyle w:val="14"/>
        <w:tblW w:w="10350" w:type="dxa"/>
        <w:tblInd w:w="-11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566"/>
        <w:gridCol w:w="1411"/>
        <w:gridCol w:w="1134"/>
        <w:gridCol w:w="1026"/>
        <w:gridCol w:w="1100"/>
        <w:gridCol w:w="1206"/>
        <w:gridCol w:w="17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w:t>
            </w:r>
          </w:p>
        </w:tc>
        <w:tc>
          <w:tcPr>
            <w:tcW w:w="156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受托人法定代表人</w:t>
            </w:r>
          </w:p>
        </w:tc>
        <w:tc>
          <w:tcPr>
            <w:tcW w:w="1411"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受托人是否是受金融监管管理部门监管的机构</w:t>
            </w:r>
          </w:p>
        </w:tc>
        <w:tc>
          <w:tcPr>
            <w:tcW w:w="1134"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委托金额</w:t>
            </w:r>
          </w:p>
        </w:tc>
        <w:tc>
          <w:tcPr>
            <w:tcW w:w="102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委托期限</w:t>
            </w:r>
          </w:p>
        </w:tc>
        <w:tc>
          <w:tcPr>
            <w:tcW w:w="1100"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收益</w:t>
            </w:r>
            <w:r>
              <w:rPr>
                <w:rFonts w:hint="eastAsia" w:ascii="宋体" w:hAnsi="宋体"/>
                <w:color w:val="000000" w:themeColor="text1"/>
                <w:sz w:val="22"/>
                <w:szCs w:val="22"/>
                <w14:textFill>
                  <w14:solidFill>
                    <w14:schemeClr w14:val="tx1"/>
                  </w14:solidFill>
                </w14:textFill>
              </w:rPr>
              <w:t>确定方式</w:t>
            </w:r>
          </w:p>
        </w:tc>
        <w:tc>
          <w:tcPr>
            <w:tcW w:w="120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当年实际收益金额</w:t>
            </w:r>
          </w:p>
        </w:tc>
        <w:tc>
          <w:tcPr>
            <w:tcW w:w="1770"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当年实际收回金额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9" w:hRule="atLeast"/>
        </w:trPr>
        <w:tc>
          <w:tcPr>
            <w:tcW w:w="1134" w:type="dxa"/>
          </w:tcPr>
          <w:p>
            <w:pPr>
              <w:tabs>
                <w:tab w:val="left" w:pos="525"/>
              </w:tabs>
              <w:spacing w:before="156" w:beforeLines="50" w:line="360" w:lineRule="auto"/>
              <w:rPr>
                <w:rFonts w:ascii="宋体" w:hAnsi="宋体"/>
                <w:sz w:val="22"/>
                <w:szCs w:val="22"/>
              </w:rPr>
            </w:pPr>
          </w:p>
        </w:tc>
        <w:tc>
          <w:tcPr>
            <w:tcW w:w="1566" w:type="dxa"/>
          </w:tcPr>
          <w:p>
            <w:pPr>
              <w:tabs>
                <w:tab w:val="left" w:pos="525"/>
              </w:tabs>
              <w:spacing w:before="156" w:beforeLines="50" w:line="360" w:lineRule="auto"/>
              <w:rPr>
                <w:rFonts w:ascii="宋体" w:hAnsi="宋体"/>
                <w:sz w:val="22"/>
                <w:szCs w:val="22"/>
              </w:rPr>
            </w:pPr>
          </w:p>
        </w:tc>
        <w:tc>
          <w:tcPr>
            <w:tcW w:w="1411" w:type="dxa"/>
          </w:tcPr>
          <w:p>
            <w:pPr>
              <w:tabs>
                <w:tab w:val="left" w:pos="525"/>
              </w:tabs>
              <w:spacing w:before="156" w:beforeLines="50" w:line="360" w:lineRule="auto"/>
              <w:rPr>
                <w:rFonts w:ascii="宋体" w:hAnsi="宋体"/>
                <w:sz w:val="22"/>
                <w:szCs w:val="22"/>
              </w:rPr>
            </w:pPr>
          </w:p>
        </w:tc>
        <w:tc>
          <w:tcPr>
            <w:tcW w:w="1134" w:type="dxa"/>
          </w:tcPr>
          <w:p>
            <w:pPr>
              <w:tabs>
                <w:tab w:val="left" w:pos="525"/>
              </w:tabs>
              <w:spacing w:before="156" w:beforeLines="50" w:line="360" w:lineRule="auto"/>
              <w:rPr>
                <w:rFonts w:ascii="宋体" w:hAnsi="宋体"/>
                <w:sz w:val="22"/>
                <w:szCs w:val="22"/>
              </w:rPr>
            </w:pPr>
          </w:p>
        </w:tc>
        <w:tc>
          <w:tcPr>
            <w:tcW w:w="1026" w:type="dxa"/>
          </w:tcPr>
          <w:p>
            <w:pPr>
              <w:tabs>
                <w:tab w:val="left" w:pos="525"/>
              </w:tabs>
              <w:spacing w:before="156" w:beforeLines="50" w:line="360" w:lineRule="auto"/>
              <w:rPr>
                <w:rFonts w:ascii="宋体" w:hAnsi="宋体"/>
                <w:sz w:val="22"/>
                <w:szCs w:val="22"/>
              </w:rPr>
            </w:pPr>
          </w:p>
        </w:tc>
        <w:tc>
          <w:tcPr>
            <w:tcW w:w="1100" w:type="dxa"/>
          </w:tcPr>
          <w:p>
            <w:pPr>
              <w:tabs>
                <w:tab w:val="left" w:pos="525"/>
              </w:tabs>
              <w:spacing w:before="156" w:beforeLines="50" w:line="360" w:lineRule="auto"/>
              <w:rPr>
                <w:rFonts w:ascii="宋体" w:hAnsi="宋体"/>
                <w:sz w:val="22"/>
                <w:szCs w:val="22"/>
              </w:rPr>
            </w:pPr>
          </w:p>
        </w:tc>
        <w:tc>
          <w:tcPr>
            <w:tcW w:w="1206" w:type="dxa"/>
          </w:tcPr>
          <w:p>
            <w:pPr>
              <w:tabs>
                <w:tab w:val="left" w:pos="525"/>
              </w:tabs>
              <w:spacing w:before="156" w:beforeLines="50" w:line="360" w:lineRule="auto"/>
              <w:rPr>
                <w:rFonts w:ascii="宋体" w:hAnsi="宋体"/>
                <w:sz w:val="22"/>
                <w:szCs w:val="22"/>
              </w:rPr>
            </w:pPr>
          </w:p>
        </w:tc>
        <w:tc>
          <w:tcPr>
            <w:tcW w:w="1770" w:type="dxa"/>
          </w:tcPr>
          <w:p>
            <w:pPr>
              <w:tabs>
                <w:tab w:val="left" w:pos="525"/>
              </w:tabs>
              <w:spacing w:before="156" w:beforeLines="50" w:line="360" w:lineRule="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700" w:type="dxa"/>
            <w:gridSpan w:val="2"/>
            <w:vAlign w:val="center"/>
          </w:tcPr>
          <w:p>
            <w:pPr>
              <w:tabs>
                <w:tab w:val="left" w:pos="525"/>
              </w:tabs>
              <w:spacing w:before="156" w:beforeLines="50" w:line="360" w:lineRule="auto"/>
              <w:jc w:val="center"/>
              <w:rPr>
                <w:rFonts w:ascii="宋体" w:hAnsi="宋体"/>
                <w:sz w:val="22"/>
                <w:szCs w:val="22"/>
              </w:rPr>
            </w:pPr>
            <w:r>
              <w:rPr>
                <w:rFonts w:hint="eastAsia" w:ascii="宋体" w:hAnsi="宋体"/>
                <w:color w:val="000000" w:themeColor="text1"/>
                <w:sz w:val="22"/>
                <w:szCs w:val="22"/>
                <w14:textFill>
                  <w14:solidFill>
                    <w14:schemeClr w14:val="tx1"/>
                  </w14:solidFill>
                </w14:textFill>
              </w:rPr>
              <w:t>合  计</w:t>
            </w:r>
          </w:p>
        </w:tc>
        <w:tc>
          <w:tcPr>
            <w:tcW w:w="1411" w:type="dxa"/>
          </w:tcPr>
          <w:p>
            <w:pPr>
              <w:tabs>
                <w:tab w:val="left" w:pos="525"/>
              </w:tabs>
              <w:spacing w:before="156" w:beforeLines="50" w:line="360" w:lineRule="auto"/>
              <w:rPr>
                <w:rFonts w:ascii="宋体" w:hAnsi="宋体"/>
                <w:sz w:val="22"/>
                <w:szCs w:val="22"/>
              </w:rPr>
            </w:pPr>
          </w:p>
        </w:tc>
        <w:tc>
          <w:tcPr>
            <w:tcW w:w="1134" w:type="dxa"/>
          </w:tcPr>
          <w:p>
            <w:pPr>
              <w:tabs>
                <w:tab w:val="left" w:pos="525"/>
              </w:tabs>
              <w:spacing w:before="156" w:beforeLines="50" w:line="360" w:lineRule="auto"/>
              <w:rPr>
                <w:rFonts w:ascii="宋体" w:hAnsi="宋体"/>
                <w:sz w:val="22"/>
                <w:szCs w:val="22"/>
              </w:rPr>
            </w:pPr>
          </w:p>
        </w:tc>
        <w:tc>
          <w:tcPr>
            <w:tcW w:w="1026" w:type="dxa"/>
          </w:tcPr>
          <w:p>
            <w:pPr>
              <w:tabs>
                <w:tab w:val="left" w:pos="525"/>
              </w:tabs>
              <w:spacing w:before="156" w:beforeLines="50" w:line="360" w:lineRule="auto"/>
              <w:rPr>
                <w:rFonts w:ascii="宋体" w:hAnsi="宋体"/>
                <w:sz w:val="22"/>
                <w:szCs w:val="22"/>
              </w:rPr>
            </w:pPr>
          </w:p>
        </w:tc>
        <w:tc>
          <w:tcPr>
            <w:tcW w:w="1100" w:type="dxa"/>
          </w:tcPr>
          <w:p>
            <w:pPr>
              <w:tabs>
                <w:tab w:val="left" w:pos="525"/>
              </w:tabs>
              <w:spacing w:before="156" w:beforeLines="50" w:line="360" w:lineRule="auto"/>
              <w:rPr>
                <w:rFonts w:ascii="宋体" w:hAnsi="宋体"/>
                <w:sz w:val="22"/>
                <w:szCs w:val="22"/>
              </w:rPr>
            </w:pPr>
          </w:p>
        </w:tc>
        <w:tc>
          <w:tcPr>
            <w:tcW w:w="1206" w:type="dxa"/>
          </w:tcPr>
          <w:p>
            <w:pPr>
              <w:tabs>
                <w:tab w:val="left" w:pos="525"/>
              </w:tabs>
              <w:spacing w:before="156" w:beforeLines="50" w:line="360" w:lineRule="auto"/>
              <w:rPr>
                <w:rFonts w:ascii="宋体" w:hAnsi="宋体"/>
                <w:sz w:val="22"/>
                <w:szCs w:val="22"/>
              </w:rPr>
            </w:pPr>
          </w:p>
        </w:tc>
        <w:tc>
          <w:tcPr>
            <w:tcW w:w="1770" w:type="dxa"/>
          </w:tcPr>
          <w:p>
            <w:pPr>
              <w:tabs>
                <w:tab w:val="left" w:pos="525"/>
              </w:tabs>
              <w:spacing w:before="156" w:beforeLines="50" w:line="360" w:lineRule="auto"/>
              <w:rPr>
                <w:rFonts w:ascii="宋体" w:hAnsi="宋体"/>
                <w:sz w:val="22"/>
                <w:szCs w:val="22"/>
              </w:rPr>
            </w:pPr>
          </w:p>
        </w:tc>
      </w:tr>
    </w:tbl>
    <w:p>
      <w:pPr>
        <w:widowControl/>
        <w:ind w:left="-991" w:leftChars="-472"/>
        <w:rPr>
          <w:rFonts w:ascii="宋体" w:hAnsi="宋体" w:cstheme="minorBidi"/>
          <w:color w:val="FF0000"/>
          <w:sz w:val="22"/>
          <w:szCs w:val="22"/>
          <w:shd w:val="clear" w:color="auto" w:fill="FFFFFF"/>
        </w:rPr>
      </w:pPr>
      <w:r>
        <w:rPr>
          <w:rFonts w:hint="eastAsia" w:ascii="宋体" w:hAnsi="宋体" w:cstheme="minorBidi"/>
          <w:color w:val="FF0000"/>
          <w:sz w:val="22"/>
          <w:szCs w:val="22"/>
          <w:shd w:val="clear" w:color="auto" w:fill="FFFFFF"/>
        </w:rPr>
        <w:t>说明：是否具有金融机构资质是指由中国人民银行、银监会、保监会、证监会授予的金融机构资质。</w:t>
      </w:r>
    </w:p>
    <w:p>
      <w:pPr>
        <w:rPr>
          <w:rFonts w:ascii="宋体" w:hAnsi="宋体"/>
          <w:sz w:val="22"/>
          <w:szCs w:val="22"/>
        </w:rPr>
      </w:pPr>
    </w:p>
    <w:p>
      <w:pPr>
        <w:spacing w:line="360" w:lineRule="auto"/>
        <w:rPr>
          <w:rFonts w:ascii="宋体" w:hAnsi="宋体" w:eastAsia="宋体"/>
          <w:b/>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（九）</w:t>
      </w:r>
      <w:r>
        <w:rPr>
          <w:rFonts w:hint="eastAsia" w:ascii="宋体" w:hAnsi="宋体" w:eastAsia="宋体"/>
          <w:b/>
          <w:color w:val="000000" w:themeColor="text1"/>
          <w:sz w:val="24"/>
          <w:szCs w:val="24"/>
          <w14:textFill>
            <w14:solidFill>
              <w14:schemeClr w14:val="tx1"/>
            </w14:solidFill>
          </w14:textFill>
        </w:rPr>
        <w:t>投资收益</w:t>
      </w:r>
    </w:p>
    <w:tbl>
      <w:tblPr>
        <w:tblStyle w:val="14"/>
        <w:tblW w:w="5085" w:type="pct"/>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7"/>
        <w:gridCol w:w="2624"/>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产生投资收益的来源</w:t>
            </w:r>
          </w:p>
        </w:tc>
        <w:tc>
          <w:tcPr>
            <w:tcW w:w="1514"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本年发生额</w:t>
            </w:r>
          </w:p>
        </w:tc>
        <w:tc>
          <w:tcPr>
            <w:tcW w:w="1359"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pPr>
              <w:rPr>
                <w:rFonts w:ascii="宋体" w:hAnsi="宋体" w:eastAsia="宋体"/>
                <w:sz w:val="22"/>
              </w:rPr>
            </w:pPr>
          </w:p>
        </w:tc>
        <w:tc>
          <w:tcPr>
            <w:tcW w:w="1514" w:type="pct"/>
          </w:tcPr>
          <w:p>
            <w:pPr>
              <w:rPr>
                <w:rFonts w:ascii="宋体" w:hAnsi="宋体" w:eastAsia="宋体"/>
                <w:sz w:val="22"/>
              </w:rPr>
            </w:pPr>
          </w:p>
        </w:tc>
        <w:tc>
          <w:tcPr>
            <w:tcW w:w="1359" w:type="pct"/>
          </w:tcPr>
          <w:p>
            <w:pP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pPr>
              <w:jc w:val="center"/>
              <w:rPr>
                <w:rFonts w:ascii="宋体" w:hAnsi="宋体" w:eastAsia="宋体"/>
                <w:sz w:val="22"/>
              </w:rPr>
            </w:pPr>
            <w:r>
              <w:rPr>
                <w:rFonts w:hint="eastAsia" w:ascii="宋体" w:hAnsi="宋体" w:eastAsia="宋体"/>
                <w:color w:val="000000" w:themeColor="text1"/>
                <w:sz w:val="22"/>
                <w14:textFill>
                  <w14:solidFill>
                    <w14:schemeClr w14:val="tx1"/>
                  </w14:solidFill>
                </w14:textFill>
              </w:rPr>
              <w:t>合  计</w:t>
            </w:r>
          </w:p>
        </w:tc>
        <w:tc>
          <w:tcPr>
            <w:tcW w:w="1514" w:type="pct"/>
          </w:tcPr>
          <w:p>
            <w:pPr>
              <w:rPr>
                <w:rFonts w:ascii="宋体" w:hAnsi="宋体" w:eastAsia="宋体"/>
                <w:sz w:val="22"/>
              </w:rPr>
            </w:pPr>
          </w:p>
        </w:tc>
        <w:tc>
          <w:tcPr>
            <w:tcW w:w="1359" w:type="pct"/>
          </w:tcPr>
          <w:p>
            <w:pPr>
              <w:rPr>
                <w:rFonts w:ascii="宋体" w:hAnsi="宋体" w:eastAsia="宋体"/>
                <w:sz w:val="22"/>
              </w:rPr>
            </w:pPr>
          </w:p>
        </w:tc>
      </w:tr>
    </w:tbl>
    <w:p>
      <w:pPr>
        <w:rPr>
          <w:rFonts w:ascii="宋体" w:hAnsi="宋体" w:eastAsia="宋体"/>
          <w:color w:val="000000" w:themeColor="text1"/>
          <w:sz w:val="22"/>
          <w14:textFill>
            <w14:solidFill>
              <w14:schemeClr w14:val="tx1"/>
            </w14:solidFill>
          </w14:textFill>
        </w:rPr>
      </w:pPr>
    </w:p>
    <w:p>
      <w:pPr>
        <w:spacing w:line="360" w:lineRule="auto"/>
        <w:ind w:firstLine="361" w:firstLineChars="150"/>
        <w:jc w:val="lef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14:textFill>
            <w14:solidFill>
              <w14:schemeClr w14:val="tx1"/>
            </w14:solidFill>
          </w14:textFill>
        </w:rPr>
        <w:t>关联方关系及其交易</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6" w:type="pct"/>
            <w:vMerge w:val="restart"/>
            <w:vAlign w:val="center"/>
          </w:tcPr>
          <w:p>
            <w:pPr>
              <w:jc w:val="center"/>
              <w:rPr>
                <w:rFonts w:ascii="宋体" w:hAnsi="宋体" w:eastAsia="宋体"/>
                <w:bCs/>
                <w:sz w:val="22"/>
              </w:rPr>
            </w:pPr>
            <w:r>
              <w:rPr>
                <w:rFonts w:hint="eastAsia" w:ascii="宋体" w:hAnsi="宋体" w:eastAsia="宋体"/>
                <w:sz w:val="22"/>
              </w:rPr>
              <w:t>关联方</w:t>
            </w:r>
          </w:p>
        </w:tc>
        <w:tc>
          <w:tcPr>
            <w:tcW w:w="2474" w:type="pct"/>
            <w:vMerge w:val="restart"/>
            <w:vAlign w:val="center"/>
          </w:tcPr>
          <w:p>
            <w:pPr>
              <w:jc w:val="center"/>
              <w:rPr>
                <w:rFonts w:ascii="宋体" w:hAnsi="宋体" w:eastAsia="宋体"/>
                <w:bCs/>
                <w:sz w:val="22"/>
              </w:rPr>
            </w:pPr>
            <w:r>
              <w:rPr>
                <w:rFonts w:hint="eastAsia" w:ascii="宋体" w:hAnsi="宋体" w:eastAsia="宋体"/>
                <w:sz w:val="22"/>
              </w:rPr>
              <w:t>与基金会的关系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6" w:type="pct"/>
            <w:vMerge w:val="continue"/>
            <w:vAlign w:val="center"/>
          </w:tcPr>
          <w:p>
            <w:pPr>
              <w:jc w:val="center"/>
              <w:rPr>
                <w:rFonts w:ascii="宋体" w:hAnsi="宋体" w:eastAsia="宋体"/>
                <w:sz w:val="22"/>
              </w:rPr>
            </w:pPr>
          </w:p>
        </w:tc>
        <w:tc>
          <w:tcPr>
            <w:tcW w:w="2474" w:type="pct"/>
            <w:vMerge w:val="continue"/>
            <w:vAlign w:val="center"/>
          </w:tcPr>
          <w:p>
            <w:pPr>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pPr>
              <w:jc w:val="left"/>
              <w:rPr>
                <w:rFonts w:ascii="宋体" w:hAnsi="宋体" w:eastAsia="宋体"/>
                <w:bCs/>
                <w:sz w:val="22"/>
              </w:rPr>
            </w:pPr>
            <w:r>
              <w:rPr>
                <w:rFonts w:hint="eastAsia" w:ascii="宋体" w:hAnsi="宋体" w:eastAsia="宋体" w:cs="宋体"/>
                <w:bCs/>
                <w:sz w:val="22"/>
              </w:rPr>
              <w:t>于思增</w:t>
            </w:r>
          </w:p>
        </w:tc>
        <w:tc>
          <w:tcPr>
            <w:tcW w:w="2474" w:type="pct"/>
            <w:vAlign w:val="center"/>
          </w:tcPr>
          <w:p>
            <w:pPr>
              <w:jc w:val="left"/>
              <w:rPr>
                <w:rFonts w:ascii="宋体" w:hAnsi="宋体" w:eastAsia="宋体"/>
                <w:bCs/>
                <w:sz w:val="22"/>
              </w:rPr>
            </w:pPr>
            <w:r>
              <w:rPr>
                <w:rFonts w:hint="eastAsia" w:ascii="宋体" w:hAnsi="宋体" w:eastAsia="宋体"/>
                <w:bCs/>
                <w:sz w:val="22"/>
              </w:rPr>
              <w:t>发起人</w:t>
            </w:r>
          </w:p>
        </w:tc>
      </w:tr>
    </w:tbl>
    <w:p>
      <w:pPr>
        <w:rPr>
          <w:rFonts w:hint="eastAsia" w:ascii="宋体" w:hAnsi="宋体" w:eastAsia="宋体" w:cs="宋体"/>
          <w:b w:val="0"/>
          <w:bCs/>
          <w:color w:val="FF0000"/>
          <w:sz w:val="21"/>
          <w:szCs w:val="21"/>
        </w:rPr>
      </w:pPr>
      <w:r>
        <w:rPr>
          <w:rFonts w:hint="eastAsia" w:ascii="宋体" w:hAnsi="宋体" w:eastAsia="宋体" w:cs="宋体"/>
          <w:b w:val="0"/>
          <w:bCs/>
          <w:color w:val="FF0000"/>
          <w:sz w:val="21"/>
          <w:szCs w:val="21"/>
        </w:rPr>
        <w:t>说明：关联方包括发起人、主要捐赠人、管理人员（理事、监事、分支机构负责人）、基金会理事主要来源单位、基金会投资的被投资方、基金会</w:t>
      </w:r>
      <w:r>
        <w:rPr>
          <w:rFonts w:hint="eastAsia" w:ascii="宋体" w:hAnsi="宋体" w:eastAsia="宋体" w:cs="宋体"/>
          <w:b w:val="0"/>
          <w:bCs/>
          <w:color w:val="FF0000"/>
          <w:sz w:val="21"/>
          <w:szCs w:val="21"/>
          <w:shd w:val="clear" w:color="auto" w:fill="FFFFFF"/>
        </w:rPr>
        <w:t>设立的其他民间非营利组织、</w:t>
      </w:r>
      <w:r>
        <w:rPr>
          <w:rFonts w:hint="eastAsia" w:ascii="宋体" w:hAnsi="宋体" w:eastAsia="宋体" w:cs="宋体"/>
          <w:b w:val="0"/>
          <w:bCs/>
          <w:color w:val="FF0000"/>
          <w:sz w:val="21"/>
          <w:szCs w:val="21"/>
        </w:rPr>
        <w:t>其他与基金会存在控制、共同控制或者重大影响关系的个人或组织。</w:t>
      </w:r>
    </w:p>
    <w:p/>
    <w:p/>
    <w:p>
      <w:pPr>
        <w:ind w:firstLine="236" w:firstLineChars="98"/>
        <w:rPr>
          <w:rFonts w:ascii="宋体" w:hAnsi="宋体"/>
          <w:b/>
          <w:bCs/>
          <w:sz w:val="24"/>
        </w:rPr>
      </w:pPr>
      <w:r>
        <w:rPr>
          <w:rFonts w:hint="eastAsia" w:ascii="宋体" w:hAnsi="宋体"/>
          <w:b/>
          <w:bCs/>
          <w:sz w:val="24"/>
        </w:rPr>
        <w:t>（1）基金会与关联方交易</w:t>
      </w:r>
    </w:p>
    <w:tbl>
      <w:tblPr>
        <w:tblStyle w:val="14"/>
        <w:tblW w:w="6236"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2086"/>
        <w:gridCol w:w="1646"/>
        <w:gridCol w:w="1967"/>
        <w:gridCol w:w="1576"/>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39" w:type="pct"/>
            <w:vMerge w:val="restart"/>
          </w:tcPr>
          <w:p>
            <w:pPr>
              <w:jc w:val="center"/>
              <w:rPr>
                <w:rFonts w:ascii="宋体" w:hAnsi="宋体"/>
                <w:bCs/>
                <w:sz w:val="22"/>
                <w:szCs w:val="22"/>
              </w:rPr>
            </w:pPr>
          </w:p>
          <w:p>
            <w:pPr>
              <w:jc w:val="center"/>
              <w:rPr>
                <w:rFonts w:ascii="宋体" w:hAnsi="宋体"/>
                <w:bCs/>
                <w:sz w:val="22"/>
                <w:szCs w:val="22"/>
              </w:rPr>
            </w:pPr>
            <w:r>
              <w:rPr>
                <w:rFonts w:hint="eastAsia" w:ascii="宋体" w:hAnsi="宋体"/>
                <w:bCs/>
                <w:sz w:val="22"/>
                <w:szCs w:val="22"/>
              </w:rPr>
              <w:t>关联方</w:t>
            </w:r>
          </w:p>
        </w:tc>
        <w:tc>
          <w:tcPr>
            <w:tcW w:w="1755" w:type="pct"/>
            <w:gridSpan w:val="2"/>
          </w:tcPr>
          <w:p>
            <w:pPr>
              <w:jc w:val="center"/>
              <w:rPr>
                <w:rFonts w:ascii="宋体" w:hAnsi="宋体"/>
                <w:bCs/>
                <w:sz w:val="22"/>
                <w:szCs w:val="22"/>
              </w:rPr>
            </w:pPr>
            <w:r>
              <w:rPr>
                <w:rFonts w:hint="eastAsia" w:ascii="宋体" w:hAnsi="宋体"/>
                <w:bCs/>
                <w:sz w:val="22"/>
                <w:szCs w:val="22"/>
              </w:rPr>
              <w:t>基金会向关联方出售产品和提供劳务</w:t>
            </w:r>
          </w:p>
        </w:tc>
        <w:tc>
          <w:tcPr>
            <w:tcW w:w="1666" w:type="pct"/>
            <w:gridSpan w:val="2"/>
          </w:tcPr>
          <w:p>
            <w:pPr>
              <w:jc w:val="left"/>
              <w:rPr>
                <w:rFonts w:hint="eastAsia" w:ascii="宋体" w:hAnsi="宋体"/>
                <w:bCs/>
                <w:sz w:val="22"/>
                <w:szCs w:val="22"/>
              </w:rPr>
            </w:pPr>
            <w:r>
              <w:rPr>
                <w:rFonts w:hint="eastAsia" w:ascii="宋体" w:hAnsi="宋体"/>
                <w:bCs/>
                <w:sz w:val="22"/>
                <w:szCs w:val="22"/>
              </w:rPr>
              <w:t>基金会向关联方采购产品和购买服务</w:t>
            </w:r>
          </w:p>
        </w:tc>
        <w:tc>
          <w:tcPr>
            <w:tcW w:w="538" w:type="pct"/>
          </w:tcPr>
          <w:p>
            <w:pPr>
              <w:jc w:val="left"/>
              <w:rPr>
                <w:rFonts w:hint="eastAsia" w:ascii="宋体" w:hAnsi="宋体"/>
                <w:bCs/>
                <w:sz w:val="22"/>
                <w:szCs w:val="22"/>
              </w:rPr>
            </w:pPr>
            <w:r>
              <w:rPr>
                <w:rFonts w:hint="eastAsia" w:ascii="宋体" w:hAnsi="宋体" w:eastAsia="宋体" w:cs="宋体"/>
                <w:i w:val="0"/>
                <w:iCs w:val="0"/>
                <w:caps w:val="0"/>
                <w:color w:val="333333"/>
                <w:spacing w:val="0"/>
                <w:sz w:val="22"/>
                <w:szCs w:val="22"/>
                <w:shd w:val="clear" w:fill="E3E7EA"/>
              </w:rPr>
              <w:t>基金会接受关联方捐赠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39" w:type="pct"/>
            <w:vMerge w:val="continue"/>
          </w:tcPr>
          <w:p>
            <w:pPr>
              <w:jc w:val="center"/>
              <w:rPr>
                <w:rFonts w:ascii="宋体" w:hAnsi="宋体"/>
                <w:bCs/>
                <w:sz w:val="22"/>
                <w:szCs w:val="22"/>
              </w:rPr>
            </w:pPr>
          </w:p>
        </w:tc>
        <w:tc>
          <w:tcPr>
            <w:tcW w:w="981" w:type="pct"/>
          </w:tcPr>
          <w:p>
            <w:pPr>
              <w:jc w:val="center"/>
              <w:rPr>
                <w:rFonts w:ascii="宋体" w:hAnsi="宋体"/>
                <w:bCs/>
                <w:sz w:val="22"/>
                <w:szCs w:val="22"/>
              </w:rPr>
            </w:pPr>
            <w:r>
              <w:rPr>
                <w:rFonts w:hint="eastAsia" w:ascii="宋体" w:hAnsi="宋体"/>
                <w:bCs/>
                <w:sz w:val="22"/>
                <w:szCs w:val="22"/>
              </w:rPr>
              <w:t>本年发生额（人民币元）</w:t>
            </w:r>
          </w:p>
        </w:tc>
        <w:tc>
          <w:tcPr>
            <w:tcW w:w="774" w:type="pct"/>
          </w:tcPr>
          <w:p>
            <w:pPr>
              <w:jc w:val="center"/>
              <w:rPr>
                <w:rFonts w:ascii="宋体" w:hAnsi="宋体"/>
                <w:bCs/>
                <w:sz w:val="22"/>
                <w:szCs w:val="22"/>
              </w:rPr>
            </w:pPr>
            <w:r>
              <w:rPr>
                <w:rFonts w:hint="eastAsia" w:ascii="宋体" w:hAnsi="宋体"/>
                <w:bCs/>
                <w:sz w:val="22"/>
                <w:szCs w:val="22"/>
              </w:rPr>
              <w:t>余额（人民币元）</w:t>
            </w:r>
          </w:p>
        </w:tc>
        <w:tc>
          <w:tcPr>
            <w:tcW w:w="925" w:type="pct"/>
          </w:tcPr>
          <w:p>
            <w:pPr>
              <w:jc w:val="center"/>
              <w:rPr>
                <w:rFonts w:ascii="宋体" w:hAnsi="宋体"/>
                <w:bCs/>
                <w:sz w:val="22"/>
                <w:szCs w:val="22"/>
              </w:rPr>
            </w:pPr>
            <w:r>
              <w:rPr>
                <w:rFonts w:hint="eastAsia" w:ascii="宋体" w:hAnsi="宋体"/>
                <w:bCs/>
                <w:sz w:val="22"/>
                <w:szCs w:val="22"/>
              </w:rPr>
              <w:t>本年发生额（人民币元）</w:t>
            </w:r>
          </w:p>
        </w:tc>
        <w:tc>
          <w:tcPr>
            <w:tcW w:w="741" w:type="pct"/>
          </w:tcPr>
          <w:p>
            <w:pPr>
              <w:jc w:val="center"/>
              <w:rPr>
                <w:rFonts w:ascii="宋体" w:hAnsi="宋体"/>
                <w:bCs/>
                <w:sz w:val="22"/>
                <w:szCs w:val="22"/>
              </w:rPr>
            </w:pPr>
            <w:r>
              <w:rPr>
                <w:rFonts w:hint="eastAsia" w:ascii="宋体" w:hAnsi="宋体"/>
                <w:bCs/>
                <w:sz w:val="22"/>
                <w:szCs w:val="22"/>
              </w:rPr>
              <w:t>余额（人民币元）</w:t>
            </w:r>
          </w:p>
        </w:tc>
        <w:tc>
          <w:tcPr>
            <w:tcW w:w="538" w:type="pct"/>
          </w:tcPr>
          <w:p>
            <w:pPr>
              <w:jc w:val="center"/>
              <w:rPr>
                <w:rFonts w:hint="eastAsia" w:ascii="宋体" w:hAnsi="宋体"/>
                <w:bCs/>
                <w:sz w:val="22"/>
                <w:szCs w:val="22"/>
              </w:rPr>
            </w:pPr>
            <w:r>
              <w:rPr>
                <w:rFonts w:hint="eastAsia" w:ascii="宋体" w:hAnsi="宋体"/>
                <w:bCs/>
                <w:szCs w:val="21"/>
              </w:rPr>
              <w:t>本年发生额（元）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39" w:type="pct"/>
          </w:tcPr>
          <w:p>
            <w:pPr>
              <w:rPr>
                <w:rFonts w:ascii="宋体" w:hAnsi="宋体"/>
                <w:bCs/>
                <w:sz w:val="22"/>
                <w:szCs w:val="22"/>
              </w:rPr>
            </w:pPr>
            <w:r>
              <w:rPr>
                <w:rFonts w:hint="eastAsia" w:ascii="宋体" w:hAnsi="宋体" w:eastAsia="宋体" w:cs="宋体"/>
                <w:bCs/>
                <w:sz w:val="22"/>
                <w:szCs w:val="22"/>
              </w:rPr>
              <w:t>于思增</w:t>
            </w:r>
          </w:p>
        </w:tc>
        <w:tc>
          <w:tcPr>
            <w:tcW w:w="981" w:type="pct"/>
          </w:tcPr>
          <w:p>
            <w:pPr>
              <w:jc w:val="center"/>
              <w:rPr>
                <w:rFonts w:ascii="宋体" w:hAnsi="宋体"/>
                <w:bCs/>
                <w:sz w:val="22"/>
                <w:szCs w:val="22"/>
              </w:rPr>
            </w:pPr>
            <w:r>
              <w:rPr>
                <w:rFonts w:hint="eastAsia" w:ascii="宋体" w:hAnsi="宋体"/>
                <w:bCs/>
                <w:sz w:val="22"/>
                <w:szCs w:val="22"/>
              </w:rPr>
              <w:t>0</w:t>
            </w:r>
          </w:p>
        </w:tc>
        <w:tc>
          <w:tcPr>
            <w:tcW w:w="774" w:type="pct"/>
          </w:tcPr>
          <w:p>
            <w:pPr>
              <w:jc w:val="center"/>
              <w:rPr>
                <w:rFonts w:ascii="宋体" w:hAnsi="宋体"/>
                <w:bCs/>
                <w:sz w:val="22"/>
                <w:szCs w:val="22"/>
              </w:rPr>
            </w:pPr>
            <w:r>
              <w:rPr>
                <w:rFonts w:ascii="宋体" w:hAnsi="宋体" w:cs="Consolas"/>
                <w:color w:val="222222"/>
                <w:sz w:val="22"/>
                <w:szCs w:val="22"/>
                <w:shd w:val="clear" w:color="auto" w:fill="FFFFFF"/>
              </w:rPr>
              <w:t>0</w:t>
            </w:r>
          </w:p>
        </w:tc>
        <w:tc>
          <w:tcPr>
            <w:tcW w:w="925" w:type="pct"/>
          </w:tcPr>
          <w:p>
            <w:pPr>
              <w:jc w:val="center"/>
              <w:rPr>
                <w:rFonts w:ascii="宋体" w:hAnsi="宋体"/>
                <w:bCs/>
                <w:sz w:val="22"/>
                <w:szCs w:val="22"/>
              </w:rPr>
            </w:pPr>
            <w:r>
              <w:rPr>
                <w:rFonts w:hint="eastAsia" w:ascii="宋体" w:hAnsi="宋体"/>
                <w:bCs/>
                <w:sz w:val="22"/>
                <w:szCs w:val="22"/>
              </w:rPr>
              <w:t>0</w:t>
            </w:r>
          </w:p>
        </w:tc>
        <w:tc>
          <w:tcPr>
            <w:tcW w:w="741" w:type="pct"/>
          </w:tcPr>
          <w:p>
            <w:pPr>
              <w:rPr>
                <w:rFonts w:ascii="宋体" w:hAnsi="宋体"/>
                <w:bCs/>
                <w:sz w:val="22"/>
                <w:szCs w:val="22"/>
              </w:rPr>
            </w:pPr>
            <w:r>
              <w:rPr>
                <w:rFonts w:hint="eastAsia" w:ascii="宋体" w:hAnsi="宋体"/>
                <w:bCs/>
                <w:sz w:val="22"/>
                <w:szCs w:val="22"/>
              </w:rPr>
              <w:t>0</w:t>
            </w:r>
          </w:p>
        </w:tc>
        <w:tc>
          <w:tcPr>
            <w:tcW w:w="538" w:type="pct"/>
          </w:tcPr>
          <w:p>
            <w:pPr>
              <w:rPr>
                <w:rFonts w:hint="eastAsia" w:ascii="宋体" w:hAnsi="宋体"/>
                <w:bCs/>
                <w:sz w:val="22"/>
                <w:szCs w:val="22"/>
              </w:rPr>
            </w:pPr>
            <w:r>
              <w:rPr>
                <w:rFonts w:hint="eastAsia" w:ascii="宋体" w:hAnsi="宋体"/>
                <w:bCs/>
                <w:sz w:val="22"/>
                <w:szCs w:val="22"/>
              </w:rPr>
              <w:t>0</w:t>
            </w:r>
          </w:p>
        </w:tc>
      </w:tr>
    </w:tbl>
    <w:p>
      <w:pPr>
        <w:rPr>
          <w:rFonts w:ascii="宋体" w:hAnsi="宋体"/>
          <w:sz w:val="22"/>
          <w:szCs w:val="22"/>
        </w:rPr>
      </w:pPr>
    </w:p>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2</w:t>
      </w:r>
      <w:r>
        <w:rPr>
          <w:rFonts w:hint="eastAsia" w:ascii="宋体" w:hAnsi="宋体" w:eastAsia="宋体"/>
          <w:b/>
          <w:bCs/>
          <w:sz w:val="24"/>
          <w:szCs w:val="24"/>
        </w:rPr>
        <w:t>)关联方未结算应收项目余额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41"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15"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rPr>
                <w:rFonts w:ascii="宋体" w:hAnsi="宋体" w:eastAsia="宋体"/>
                <w:sz w:val="22"/>
              </w:rPr>
            </w:pPr>
            <w:r>
              <w:rPr>
                <w:rFonts w:hint="eastAsia" w:ascii="宋体" w:hAnsi="宋体" w:eastAsia="宋体"/>
                <w:sz w:val="22"/>
              </w:rPr>
              <w:t>---请选择---</w:t>
            </w:r>
          </w:p>
        </w:tc>
        <w:tc>
          <w:tcPr>
            <w:tcW w:w="1070"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71"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100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08"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应收账款：</w:t>
            </w:r>
          </w:p>
        </w:tc>
        <w:tc>
          <w:tcPr>
            <w:tcW w:w="1070"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firstLine="88" w:firstLineChars="40"/>
              <w:jc w:val="right"/>
              <w:rPr>
                <w:rFonts w:ascii="宋体" w:hAnsi="宋体" w:eastAsia="宋体"/>
                <w:sz w:val="22"/>
              </w:rPr>
            </w:pPr>
          </w:p>
        </w:tc>
        <w:tc>
          <w:tcPr>
            <w:tcW w:w="1007" w:type="pct"/>
          </w:tcPr>
          <w:p>
            <w:pPr>
              <w:spacing w:line="300" w:lineRule="auto"/>
              <w:ind w:left="-2" w:leftChars="-1" w:right="166" w:rightChars="79" w:firstLine="88" w:firstLineChars="40"/>
              <w:jc w:val="right"/>
              <w:rPr>
                <w:rFonts w:ascii="宋体" w:hAnsi="宋体" w:eastAsia="宋体"/>
                <w:sz w:val="22"/>
              </w:rPr>
            </w:pPr>
          </w:p>
        </w:tc>
        <w:tc>
          <w:tcPr>
            <w:tcW w:w="1008" w:type="pct"/>
          </w:tcPr>
          <w:p>
            <w:pPr>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其他应收款：</w:t>
            </w:r>
          </w:p>
        </w:tc>
        <w:tc>
          <w:tcPr>
            <w:tcW w:w="1070"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u w:val="double"/>
              </w:rPr>
            </w:pPr>
          </w:p>
        </w:tc>
        <w:tc>
          <w:tcPr>
            <w:tcW w:w="1071"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1007" w:type="pct"/>
          </w:tcPr>
          <w:p>
            <w:pPr>
              <w:spacing w:line="300" w:lineRule="auto"/>
              <w:ind w:left="-2" w:leftChars="-1" w:right="166" w:rightChars="79"/>
              <w:jc w:val="left"/>
              <w:rPr>
                <w:rFonts w:ascii="宋体" w:hAnsi="宋体" w:eastAsia="宋体"/>
                <w:sz w:val="22"/>
                <w:u w:val="double"/>
              </w:rPr>
            </w:pPr>
          </w:p>
        </w:tc>
        <w:tc>
          <w:tcPr>
            <w:tcW w:w="1008"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pPr>
        <w:rPr>
          <w:rFonts w:ascii="宋体" w:hAnsi="宋体" w:eastAsia="宋体"/>
          <w:sz w:val="22"/>
        </w:rPr>
      </w:pPr>
    </w:p>
    <w:p>
      <w:pPr>
        <w:rPr>
          <w:rFonts w:ascii="宋体" w:hAnsi="宋体" w:eastAsia="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3)</w:t>
      </w:r>
      <w:r>
        <w:rPr>
          <w:rFonts w:hint="eastAsia" w:ascii="宋体" w:hAnsi="宋体" w:eastAsia="宋体"/>
          <w:b/>
          <w:bCs/>
          <w:sz w:val="24"/>
          <w:szCs w:val="24"/>
        </w:rPr>
        <w:t>关联方未结算预付项目余额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---请选择---</w:t>
            </w:r>
          </w:p>
        </w:tc>
        <w:tc>
          <w:tcPr>
            <w:tcW w:w="1038"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预付账款：</w:t>
            </w:r>
          </w:p>
        </w:tc>
        <w:tc>
          <w:tcPr>
            <w:tcW w:w="103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113" w:type="pct"/>
          </w:tcPr>
          <w:p>
            <w:pPr>
              <w:spacing w:line="300" w:lineRule="auto"/>
              <w:ind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97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979"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pPr>
              <w:spacing w:line="300" w:lineRule="auto"/>
              <w:ind w:left="-2" w:leftChars="-1" w:right="166" w:rightChars="79" w:firstLine="88" w:firstLineChars="40"/>
              <w:jc w:val="left"/>
              <w:rPr>
                <w:rFonts w:ascii="宋体" w:hAnsi="宋体" w:eastAsia="宋体"/>
                <w:sz w:val="22"/>
              </w:rPr>
            </w:pPr>
          </w:p>
        </w:tc>
        <w:tc>
          <w:tcPr>
            <w:tcW w:w="1113" w:type="pct"/>
          </w:tcPr>
          <w:p>
            <w:pPr>
              <w:spacing w:line="300" w:lineRule="auto"/>
              <w:ind w:left="-2" w:leftChars="-1" w:right="166" w:rightChars="79" w:firstLine="88" w:firstLineChars="40"/>
              <w:jc w:val="left"/>
              <w:rPr>
                <w:rFonts w:ascii="宋体" w:hAnsi="宋体" w:eastAsia="宋体"/>
                <w:sz w:val="22"/>
              </w:rPr>
            </w:pPr>
          </w:p>
        </w:tc>
        <w:tc>
          <w:tcPr>
            <w:tcW w:w="977" w:type="pct"/>
          </w:tcPr>
          <w:p>
            <w:pPr>
              <w:spacing w:line="300" w:lineRule="auto"/>
              <w:ind w:left="-2" w:leftChars="-1" w:right="166" w:rightChars="79"/>
              <w:jc w:val="left"/>
              <w:rPr>
                <w:rFonts w:ascii="宋体" w:hAnsi="宋体" w:eastAsia="宋体"/>
                <w:sz w:val="22"/>
              </w:rPr>
            </w:pPr>
          </w:p>
        </w:tc>
        <w:tc>
          <w:tcPr>
            <w:tcW w:w="979" w:type="pct"/>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328"/>
        <w:gridCol w:w="1466"/>
        <w:gridCol w:w="2113"/>
        <w:gridCol w:w="1444"/>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Borders>
              <w:top w:val="nil"/>
              <w:left w:val="nil"/>
              <w:bottom w:val="single" w:color="auto" w:sz="4" w:space="0"/>
              <w:right w:val="nil"/>
            </w:tcBorders>
            <w:vAlign w:val="center"/>
          </w:tcPr>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4)</w:t>
            </w:r>
            <w:r>
              <w:rPr>
                <w:rFonts w:hint="eastAsia" w:ascii="宋体" w:hAnsi="宋体" w:eastAsia="宋体"/>
                <w:b/>
                <w:bCs/>
                <w:sz w:val="24"/>
                <w:szCs w:val="24"/>
              </w:rPr>
              <w:t>关联方未结算应付项目余额</w:t>
            </w:r>
          </w:p>
          <w:p>
            <w:pPr>
              <w:autoSpaceDE w:val="0"/>
              <w:autoSpaceDN w:val="0"/>
              <w:adjustRightInd w:val="0"/>
              <w:spacing w:line="300" w:lineRule="auto"/>
              <w:ind w:left="-2" w:leftChars="-1" w:firstLine="88" w:firstLineChars="40"/>
              <w:jc w:val="left"/>
              <w:rPr>
                <w:rFonts w:hint="eastAsia"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Borders>
              <w:top w:val="single" w:color="auto" w:sz="4" w:space="0"/>
            </w:tcBorders>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39" w:type="pct"/>
            <w:gridSpan w:val="2"/>
            <w:tcBorders>
              <w:top w:val="single" w:color="auto" w:sz="4" w:space="0"/>
            </w:tcBorders>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66" w:type="pct"/>
            <w:gridSpan w:val="2"/>
            <w:tcBorders>
              <w:top w:val="single" w:color="auto" w:sz="4" w:space="0"/>
            </w:tcBorders>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rPr>
                <w:rFonts w:ascii="宋体" w:hAnsi="宋体" w:eastAsia="宋体"/>
                <w:sz w:val="22"/>
              </w:rPr>
            </w:pPr>
            <w:r>
              <w:rPr>
                <w:rFonts w:hint="eastAsia" w:ascii="宋体" w:hAnsi="宋体" w:eastAsia="宋体"/>
                <w:sz w:val="22"/>
              </w:rPr>
              <w:t>---请选择---</w:t>
            </w:r>
          </w:p>
        </w:tc>
        <w:tc>
          <w:tcPr>
            <w:tcW w:w="876"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62"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863"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02"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应付账款：</w:t>
            </w:r>
          </w:p>
        </w:tc>
        <w:tc>
          <w:tcPr>
            <w:tcW w:w="876"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262"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863"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202"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876" w:type="pct"/>
          </w:tcPr>
          <w:p>
            <w:pPr>
              <w:spacing w:line="300" w:lineRule="auto"/>
              <w:ind w:left="-2" w:leftChars="-1" w:right="166" w:rightChars="79"/>
              <w:jc w:val="left"/>
              <w:rPr>
                <w:rFonts w:ascii="宋体" w:hAnsi="宋体" w:eastAsia="宋体"/>
                <w:sz w:val="22"/>
              </w:rPr>
            </w:pPr>
          </w:p>
        </w:tc>
        <w:tc>
          <w:tcPr>
            <w:tcW w:w="1262" w:type="pct"/>
          </w:tcPr>
          <w:p>
            <w:pPr>
              <w:spacing w:line="300" w:lineRule="auto"/>
              <w:ind w:left="-2" w:leftChars="-1" w:right="166" w:rightChars="79" w:firstLine="88" w:firstLineChars="40"/>
              <w:jc w:val="right"/>
              <w:rPr>
                <w:rFonts w:ascii="宋体" w:hAnsi="宋体" w:eastAsia="宋体"/>
                <w:sz w:val="22"/>
              </w:rPr>
            </w:pPr>
          </w:p>
        </w:tc>
        <w:tc>
          <w:tcPr>
            <w:tcW w:w="863" w:type="pct"/>
          </w:tcPr>
          <w:p>
            <w:pPr>
              <w:spacing w:line="300" w:lineRule="auto"/>
              <w:ind w:left="-2" w:leftChars="-1" w:right="166" w:rightChars="79" w:firstLine="88" w:firstLineChars="40"/>
              <w:jc w:val="right"/>
              <w:rPr>
                <w:rFonts w:ascii="宋体" w:hAnsi="宋体" w:eastAsia="宋体"/>
                <w:sz w:val="22"/>
              </w:rPr>
            </w:pPr>
          </w:p>
        </w:tc>
        <w:tc>
          <w:tcPr>
            <w:tcW w:w="1202" w:type="pct"/>
          </w:tcPr>
          <w:p>
            <w:pPr>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其他应付款：</w:t>
            </w:r>
          </w:p>
        </w:tc>
        <w:tc>
          <w:tcPr>
            <w:tcW w:w="876"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262"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863"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202"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9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876" w:type="pct"/>
          </w:tcPr>
          <w:p>
            <w:pPr>
              <w:spacing w:line="300" w:lineRule="auto"/>
              <w:ind w:left="-2" w:leftChars="-1" w:right="166" w:rightChars="79"/>
              <w:jc w:val="left"/>
              <w:rPr>
                <w:rFonts w:ascii="宋体" w:hAnsi="宋体" w:eastAsia="宋体"/>
                <w:sz w:val="22"/>
                <w:u w:val="double"/>
              </w:rPr>
            </w:pPr>
          </w:p>
        </w:tc>
        <w:tc>
          <w:tcPr>
            <w:tcW w:w="1262"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863" w:type="pct"/>
          </w:tcPr>
          <w:p>
            <w:pPr>
              <w:spacing w:line="300" w:lineRule="auto"/>
              <w:ind w:left="-2" w:leftChars="-1" w:right="166" w:rightChars="79"/>
              <w:jc w:val="left"/>
              <w:rPr>
                <w:rFonts w:ascii="宋体" w:hAnsi="宋体" w:eastAsia="宋体"/>
                <w:sz w:val="22"/>
                <w:u w:val="double"/>
              </w:rPr>
            </w:pPr>
          </w:p>
        </w:tc>
        <w:tc>
          <w:tcPr>
            <w:tcW w:w="1202"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pPr>
        <w:rPr>
          <w:rFonts w:ascii="宋体" w:hAnsi="宋体" w:eastAsia="宋体"/>
          <w:sz w:val="22"/>
        </w:rPr>
      </w:pPr>
    </w:p>
    <w:p>
      <w:pPr>
        <w:rPr>
          <w:rFonts w:ascii="宋体" w:hAnsi="宋体" w:eastAsia="宋体"/>
          <w:sz w:val="22"/>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317"/>
        <w:gridCol w:w="1523"/>
        <w:gridCol w:w="2096"/>
        <w:gridCol w:w="136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60" w:hRule="atLeast"/>
          <w:jc w:val="center"/>
        </w:trPr>
        <w:tc>
          <w:tcPr>
            <w:tcW w:w="5000" w:type="pct"/>
            <w:gridSpan w:val="5"/>
            <w:tcBorders>
              <w:top w:val="nil"/>
              <w:left w:val="nil"/>
              <w:bottom w:val="single" w:color="auto" w:sz="4" w:space="0"/>
              <w:right w:val="nil"/>
            </w:tcBorders>
            <w:vAlign w:val="center"/>
          </w:tcPr>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5)</w:t>
            </w:r>
            <w:r>
              <w:rPr>
                <w:rFonts w:hint="eastAsia" w:ascii="宋体" w:hAnsi="宋体" w:eastAsia="宋体"/>
                <w:b/>
                <w:bCs/>
                <w:sz w:val="24"/>
                <w:szCs w:val="24"/>
              </w:rPr>
              <w:t>关联方未结算预收项目余额</w:t>
            </w:r>
          </w:p>
          <w:p>
            <w:pPr>
              <w:autoSpaceDE w:val="0"/>
              <w:autoSpaceDN w:val="0"/>
              <w:adjustRightInd w:val="0"/>
              <w:spacing w:line="300" w:lineRule="auto"/>
              <w:ind w:left="-2" w:leftChars="-1" w:firstLine="88" w:firstLineChars="40"/>
              <w:jc w:val="center"/>
              <w:rPr>
                <w:rFonts w:hint="eastAsia"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60" w:hRule="atLeast"/>
          <w:jc w:val="center"/>
        </w:trPr>
        <w:tc>
          <w:tcPr>
            <w:tcW w:w="787" w:type="pct"/>
            <w:tcBorders>
              <w:top w:val="single" w:color="auto" w:sz="4" w:space="0"/>
              <w:right w:val="nil"/>
            </w:tcBorders>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62" w:type="pct"/>
            <w:gridSpan w:val="2"/>
            <w:tcBorders>
              <w:top w:val="single" w:color="auto" w:sz="4" w:space="0"/>
              <w:left w:val="nil"/>
              <w:right w:val="nil"/>
            </w:tcBorders>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49" w:type="pct"/>
            <w:gridSpan w:val="2"/>
            <w:tcBorders>
              <w:top w:val="single" w:color="auto" w:sz="4" w:space="0"/>
              <w:left w:val="nil"/>
            </w:tcBorders>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87" w:type="pct"/>
          </w:tcPr>
          <w:p>
            <w:pPr>
              <w:autoSpaceDE w:val="0"/>
              <w:autoSpaceDN w:val="0"/>
              <w:adjustRightInd w:val="0"/>
              <w:spacing w:line="300" w:lineRule="auto"/>
              <w:ind w:left="-2" w:leftChars="-1" w:firstLine="88" w:firstLineChars="40"/>
              <w:rPr>
                <w:rFonts w:ascii="宋体" w:hAnsi="宋体" w:eastAsia="宋体"/>
                <w:sz w:val="22"/>
              </w:rPr>
            </w:pPr>
          </w:p>
        </w:tc>
        <w:tc>
          <w:tcPr>
            <w:tcW w:w="910"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52"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815"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3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87" w:type="pct"/>
          </w:tcPr>
          <w:p>
            <w:pPr>
              <w:autoSpaceDE w:val="0"/>
              <w:autoSpaceDN w:val="0"/>
              <w:adjustRightInd w:val="0"/>
              <w:spacing w:line="300" w:lineRule="auto"/>
              <w:ind w:left="-2" w:leftChars="-1" w:firstLine="88" w:firstLineChars="40"/>
              <w:rPr>
                <w:rFonts w:ascii="宋体" w:hAnsi="宋体" w:eastAsia="宋体"/>
                <w:sz w:val="22"/>
              </w:rPr>
            </w:pPr>
          </w:p>
        </w:tc>
        <w:tc>
          <w:tcPr>
            <w:tcW w:w="910" w:type="pct"/>
          </w:tcPr>
          <w:p>
            <w:pPr>
              <w:spacing w:line="300" w:lineRule="auto"/>
              <w:ind w:left="-2" w:leftChars="-1" w:right="166" w:rightChars="79"/>
              <w:jc w:val="left"/>
              <w:rPr>
                <w:rFonts w:ascii="宋体" w:hAnsi="宋体" w:eastAsia="宋体"/>
                <w:sz w:val="22"/>
              </w:rPr>
            </w:pPr>
          </w:p>
        </w:tc>
        <w:tc>
          <w:tcPr>
            <w:tcW w:w="1252" w:type="pct"/>
          </w:tcPr>
          <w:p>
            <w:pPr>
              <w:spacing w:line="300" w:lineRule="auto"/>
              <w:ind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815" w:type="pct"/>
          </w:tcPr>
          <w:p>
            <w:pPr>
              <w:spacing w:line="300" w:lineRule="auto"/>
              <w:ind w:left="-2" w:leftChars="-1" w:right="166" w:rightChars="79"/>
              <w:jc w:val="left"/>
              <w:rPr>
                <w:rFonts w:ascii="宋体" w:hAnsi="宋体" w:eastAsia="宋体"/>
                <w:sz w:val="22"/>
              </w:rPr>
            </w:pPr>
          </w:p>
        </w:tc>
        <w:tc>
          <w:tcPr>
            <w:tcW w:w="1234"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787"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910" w:type="pct"/>
          </w:tcPr>
          <w:p>
            <w:pPr>
              <w:spacing w:line="300" w:lineRule="auto"/>
              <w:ind w:left="-2" w:leftChars="-1" w:right="166" w:rightChars="79" w:firstLine="88" w:firstLineChars="40"/>
              <w:jc w:val="left"/>
              <w:rPr>
                <w:rFonts w:ascii="宋体" w:hAnsi="宋体" w:eastAsia="宋体"/>
                <w:sz w:val="22"/>
              </w:rPr>
            </w:pPr>
          </w:p>
        </w:tc>
        <w:tc>
          <w:tcPr>
            <w:tcW w:w="1252" w:type="pct"/>
          </w:tcPr>
          <w:p>
            <w:pPr>
              <w:spacing w:line="300" w:lineRule="auto"/>
              <w:ind w:left="-2" w:leftChars="-1" w:right="166" w:rightChars="79" w:firstLine="88" w:firstLineChars="40"/>
              <w:jc w:val="left"/>
              <w:rPr>
                <w:rFonts w:ascii="宋体" w:hAnsi="宋体" w:eastAsia="宋体"/>
                <w:sz w:val="22"/>
              </w:rPr>
            </w:pPr>
          </w:p>
        </w:tc>
        <w:tc>
          <w:tcPr>
            <w:tcW w:w="815" w:type="pct"/>
          </w:tcPr>
          <w:p>
            <w:pPr>
              <w:spacing w:line="300" w:lineRule="auto"/>
              <w:ind w:left="-2" w:leftChars="-1" w:right="166" w:rightChars="79"/>
              <w:jc w:val="left"/>
              <w:rPr>
                <w:rFonts w:ascii="宋体" w:hAnsi="宋体" w:eastAsia="宋体"/>
                <w:sz w:val="22"/>
              </w:rPr>
            </w:pPr>
          </w:p>
        </w:tc>
        <w:tc>
          <w:tcPr>
            <w:tcW w:w="1234" w:type="pct"/>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tbl>
      <w:tblPr>
        <w:tblStyle w:val="14"/>
        <w:tblpPr w:leftFromText="180" w:rightFromText="180" w:tblpY="915"/>
        <w:tblW w:w="4846" w:type="pct"/>
        <w:tblInd w:w="0" w:type="dxa"/>
        <w:shd w:val="clear" w:color="auto" w:fill="FFFFFF" w:themeFill="background1"/>
        <w:tblLayout w:type="fixed"/>
        <w:tblCellMar>
          <w:top w:w="15" w:type="dxa"/>
          <w:left w:w="15" w:type="dxa"/>
          <w:bottom w:w="15" w:type="dxa"/>
          <w:right w:w="15" w:type="dxa"/>
        </w:tblCellMar>
      </w:tblPr>
      <w:tblGrid>
        <w:gridCol w:w="965"/>
        <w:gridCol w:w="1113"/>
        <w:gridCol w:w="998"/>
        <w:gridCol w:w="1144"/>
        <w:gridCol w:w="1120"/>
        <w:gridCol w:w="1431"/>
        <w:gridCol w:w="1309"/>
      </w:tblGrid>
      <w:tr>
        <w:tblPrEx>
          <w:shd w:val="clear" w:color="auto" w:fill="FFFFFF" w:themeFill="background1"/>
        </w:tblPrEx>
        <w:trPr>
          <w:trHeight w:val="1125" w:hRule="atLeast"/>
        </w:trPr>
        <w:tc>
          <w:tcPr>
            <w:tcW w:w="5000" w:type="pct"/>
            <w:gridSpan w:val="7"/>
            <w:tcBorders>
              <w:top w:val="nil"/>
              <w:left w:val="nil"/>
              <w:bottom w:val="single" w:color="000000" w:sz="12" w:space="0"/>
              <w:right w:val="nil"/>
            </w:tcBorders>
            <w:shd w:val="clear" w:color="auto" w:fill="FFFFFF" w:themeFill="background1"/>
            <w:vAlign w:val="center"/>
          </w:tcPr>
          <w:p>
            <w:pPr>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（十一）</w:t>
            </w:r>
            <w:r>
              <w:rPr>
                <w:rFonts w:hint="eastAsia" w:ascii="宋体" w:hAnsi="宋体" w:eastAsia="宋体" w:cs="宋体"/>
                <w:b/>
                <w:color w:val="000000"/>
                <w:kern w:val="0"/>
                <w:sz w:val="24"/>
                <w:szCs w:val="24"/>
              </w:rPr>
              <w:t>应收款项及客户</w:t>
            </w:r>
          </w:p>
          <w:p>
            <w:pPr>
              <w:rPr>
                <w:rFonts w:ascii="宋体" w:hAnsi="宋体" w:eastAsia="宋体" w:cs="微软雅黑"/>
                <w:b/>
                <w:color w:val="000000"/>
                <w:kern w:val="0"/>
                <w:sz w:val="22"/>
              </w:rPr>
            </w:pPr>
            <w:r>
              <w:rPr>
                <w:rFonts w:ascii="宋体" w:hAnsi="宋体" w:eastAsia="宋体" w:cs="微软雅黑"/>
                <w:b/>
                <w:color w:val="000000"/>
                <w:kern w:val="0"/>
                <w:sz w:val="22"/>
              </w:rPr>
              <w:t>(1)</w:t>
            </w:r>
            <w:r>
              <w:rPr>
                <w:rFonts w:hint="eastAsia" w:ascii="宋体" w:hAnsi="宋体" w:eastAsia="宋体" w:cs="微软雅黑"/>
                <w:b/>
                <w:color w:val="000000"/>
                <w:kern w:val="0"/>
                <w:sz w:val="22"/>
              </w:rPr>
              <w:t>、应收款项账龄：</w:t>
            </w:r>
          </w:p>
          <w:p>
            <w:pPr>
              <w:rPr>
                <w:rFonts w:hint="eastAsia" w:ascii="宋体" w:hAnsi="宋体" w:eastAsia="宋体" w:cs="宋体"/>
                <w:color w:val="000000"/>
                <w:sz w:val="22"/>
              </w:rPr>
            </w:pPr>
          </w:p>
        </w:tc>
      </w:tr>
      <w:tr>
        <w:tblPrEx>
          <w:shd w:val="clear" w:color="auto" w:fill="FFFFFF" w:themeFill="background1"/>
          <w:tblCellMar>
            <w:top w:w="15" w:type="dxa"/>
            <w:left w:w="15" w:type="dxa"/>
            <w:bottom w:w="15" w:type="dxa"/>
            <w:right w:w="15" w:type="dxa"/>
          </w:tblCellMar>
        </w:tblPrEx>
        <w:trPr>
          <w:trHeight w:val="435" w:hRule="atLeast"/>
        </w:trPr>
        <w:tc>
          <w:tcPr>
            <w:tcW w:w="597" w:type="pct"/>
            <w:vMerge w:val="restart"/>
            <w:tcBorders>
              <w:top w:val="single" w:color="000000" w:sz="12" w:space="0"/>
              <w:left w:val="single" w:color="000000" w:sz="12" w:space="0"/>
              <w:bottom w:val="single" w:color="000000" w:sz="12"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14" w:type="pct"/>
            <w:gridSpan w:val="3"/>
            <w:tcBorders>
              <w:top w:val="single" w:color="000000" w:sz="12" w:space="0"/>
              <w:left w:val="single" w:color="000000" w:sz="12" w:space="0"/>
              <w:bottom w:val="single" w:color="000000" w:sz="12"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88" w:type="pct"/>
            <w:gridSpan w:val="3"/>
            <w:tcBorders>
              <w:top w:val="single" w:color="000000" w:sz="12" w:space="0"/>
              <w:left w:val="single" w:color="000000" w:sz="12" w:space="0"/>
              <w:bottom w:val="single" w:color="000000" w:sz="12"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vMerge w:val="continue"/>
            <w:tcBorders>
              <w:top w:val="single" w:color="000000" w:sz="12" w:space="0"/>
              <w:left w:val="single" w:color="000000" w:sz="12"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p>
        </w:tc>
        <w:tc>
          <w:tcPr>
            <w:tcW w:w="688"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17"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07"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93"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85" w:type="pct"/>
            <w:tcBorders>
              <w:top w:val="single" w:color="000000" w:sz="12"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10" w:type="pct"/>
            <w:tcBorders>
              <w:top w:val="single" w:color="000000" w:sz="12" w:space="0"/>
              <w:left w:val="single" w:color="000000" w:sz="4" w:space="0"/>
              <w:bottom w:val="single" w:color="000000" w:sz="4"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themeFill="background1"/>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shd w:val="clear" w:color="auto" w:fill="FFFFFF" w:themeFill="background1"/>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88"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p>
        </w:tc>
        <w:tc>
          <w:tcPr>
            <w:tcW w:w="617"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p>
        </w:tc>
        <w:tc>
          <w:tcPr>
            <w:tcW w:w="707"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p>
        </w:tc>
        <w:tc>
          <w:tcPr>
            <w:tcW w:w="693"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p>
        </w:tc>
        <w:tc>
          <w:tcPr>
            <w:tcW w:w="885" w:type="pct"/>
            <w:tcBorders>
              <w:top w:val="single" w:color="000000" w:sz="4" w:space="0"/>
              <w:left w:val="single" w:color="000000" w:sz="4" w:space="0"/>
              <w:bottom w:val="single" w:color="000000" w:sz="12"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000000"/>
                <w:sz w:val="22"/>
              </w:rPr>
            </w:pPr>
          </w:p>
        </w:tc>
        <w:tc>
          <w:tcPr>
            <w:tcW w:w="810" w:type="pct"/>
            <w:tcBorders>
              <w:top w:val="single" w:color="000000" w:sz="4" w:space="0"/>
              <w:left w:val="single" w:color="000000" w:sz="4" w:space="0"/>
              <w:bottom w:val="single" w:color="000000" w:sz="12" w:space="0"/>
              <w:right w:val="single" w:color="000000" w:sz="12" w:space="0"/>
            </w:tcBorders>
            <w:shd w:val="clear" w:color="auto" w:fill="FFFFFF" w:themeFill="background1"/>
            <w:vAlign w:val="center"/>
          </w:tcPr>
          <w:p>
            <w:pPr>
              <w:widowControl/>
              <w:jc w:val="center"/>
              <w:textAlignment w:val="center"/>
              <w:rPr>
                <w:rFonts w:ascii="宋体" w:hAnsi="宋体" w:eastAsia="宋体" w:cs="宋体"/>
                <w:color w:val="000000"/>
                <w:sz w:val="22"/>
              </w:rPr>
            </w:pPr>
          </w:p>
        </w:tc>
      </w:tr>
    </w:tbl>
    <w:p>
      <w:pPr>
        <w:spacing w:line="360" w:lineRule="auto"/>
        <w:rPr>
          <w:rFonts w:ascii="宋体" w:hAnsi="宋体" w:eastAsia="宋体" w:cs="宋体"/>
          <w:color w:val="000000"/>
          <w:kern w:val="0"/>
          <w:sz w:val="22"/>
        </w:rPr>
      </w:pPr>
    </w:p>
    <w:tbl>
      <w:tblPr>
        <w:tblStyle w:val="14"/>
        <w:tblW w:w="5000" w:type="pct"/>
        <w:jc w:val="center"/>
        <w:tblLayout w:type="autofit"/>
        <w:tblCellMar>
          <w:top w:w="15" w:type="dxa"/>
          <w:left w:w="15" w:type="dxa"/>
          <w:bottom w:w="15" w:type="dxa"/>
          <w:right w:w="15" w:type="dxa"/>
        </w:tblCellMar>
      </w:tblPr>
      <w:tblGrid>
        <w:gridCol w:w="1568"/>
        <w:gridCol w:w="1384"/>
        <w:gridCol w:w="892"/>
        <w:gridCol w:w="1384"/>
        <w:gridCol w:w="829"/>
        <w:gridCol w:w="1137"/>
        <w:gridCol w:w="1142"/>
      </w:tblGrid>
      <w:tr>
        <w:tblPrEx>
          <w:tblCellMar>
            <w:top w:w="15" w:type="dxa"/>
            <w:left w:w="15" w:type="dxa"/>
            <w:bottom w:w="15" w:type="dxa"/>
            <w:right w:w="15" w:type="dxa"/>
          </w:tblCellMar>
        </w:tblPrEx>
        <w:trPr>
          <w:trHeight w:val="570" w:hRule="atLeast"/>
          <w:jc w:val="center"/>
        </w:trPr>
        <w:tc>
          <w:tcPr>
            <w:tcW w:w="5000" w:type="pct"/>
            <w:gridSpan w:val="7"/>
            <w:tcBorders>
              <w:top w:val="nil"/>
              <w:left w:val="nil"/>
              <w:bottom w:val="single" w:color="000000" w:sz="12" w:space="0"/>
              <w:right w:val="nil"/>
            </w:tcBorders>
            <w:shd w:val="clear" w:color="auto" w:fill="FFFFFF"/>
            <w:vAlign w:val="center"/>
          </w:tcPr>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、应收款项客户：</w:t>
            </w:r>
          </w:p>
          <w:p>
            <w:pPr>
              <w:widowControl/>
              <w:jc w:val="center"/>
              <w:textAlignment w:val="center"/>
              <w:rPr>
                <w:rFonts w:hint="eastAsia" w:ascii="宋体" w:hAnsi="宋体" w:eastAsia="宋体" w:cs="宋体"/>
                <w:color w:val="000000"/>
                <w:kern w:val="0"/>
                <w:sz w:val="22"/>
              </w:rPr>
            </w:pPr>
          </w:p>
        </w:tc>
      </w:tr>
      <w:tr>
        <w:tblPrEx>
          <w:tblCellMar>
            <w:top w:w="15" w:type="dxa"/>
            <w:left w:w="15" w:type="dxa"/>
            <w:bottom w:w="15" w:type="dxa"/>
            <w:right w:w="15" w:type="dxa"/>
          </w:tblCellMar>
        </w:tblPrEx>
        <w:trPr>
          <w:trHeight w:val="570" w:hRule="atLeast"/>
          <w:jc w:val="center"/>
        </w:trPr>
        <w:tc>
          <w:tcPr>
            <w:tcW w:w="941" w:type="pct"/>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65" w:type="pct"/>
            <w:gridSpan w:val="2"/>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27" w:type="pct"/>
            <w:gridSpan w:val="2"/>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682" w:type="pct"/>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683" w:type="pct"/>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540" w:hRule="atLeast"/>
          <w:jc w:val="center"/>
        </w:trPr>
        <w:tc>
          <w:tcPr>
            <w:tcW w:w="941"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30"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35"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830"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497"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682"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83"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941"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无</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3"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941"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83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53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830" w:type="pct"/>
            <w:tcBorders>
              <w:top w:val="single" w:color="000000" w:sz="4" w:space="0"/>
              <w:left w:val="single" w:color="000000" w:sz="4" w:space="0"/>
              <w:bottom w:val="single" w:color="000000" w:sz="12" w:space="0"/>
              <w:right w:val="single" w:color="auto" w:sz="4" w:space="0"/>
            </w:tcBorders>
            <w:shd w:val="clear" w:color="auto" w:fill="FFFFFF"/>
            <w:vAlign w:val="center"/>
          </w:tcPr>
          <w:p>
            <w:pPr>
              <w:widowControl/>
              <w:jc w:val="center"/>
              <w:textAlignment w:val="center"/>
              <w:rPr>
                <w:rFonts w:ascii="宋体" w:hAnsi="宋体" w:eastAsia="宋体" w:cs="宋体"/>
                <w:color w:val="000000"/>
                <w:sz w:val="22"/>
              </w:rPr>
            </w:pPr>
          </w:p>
        </w:tc>
        <w:tc>
          <w:tcPr>
            <w:tcW w:w="497" w:type="pct"/>
            <w:tcBorders>
              <w:top w:val="single" w:color="000000" w:sz="4" w:space="0"/>
              <w:left w:val="single" w:color="auto"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82"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83"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tbl>
      <w:tblPr>
        <w:tblStyle w:val="14"/>
        <w:tblW w:w="4900" w:type="pct"/>
        <w:jc w:val="center"/>
        <w:tblLayout w:type="fixed"/>
        <w:tblCellMar>
          <w:top w:w="15" w:type="dxa"/>
          <w:left w:w="15" w:type="dxa"/>
          <w:bottom w:w="15" w:type="dxa"/>
          <w:right w:w="15" w:type="dxa"/>
        </w:tblCellMar>
      </w:tblPr>
      <w:tblGrid>
        <w:gridCol w:w="969"/>
        <w:gridCol w:w="996"/>
        <w:gridCol w:w="1128"/>
        <w:gridCol w:w="1267"/>
        <w:gridCol w:w="1119"/>
        <w:gridCol w:w="1369"/>
        <w:gridCol w:w="1322"/>
      </w:tblGrid>
      <w:tr>
        <w:tblPrEx>
          <w:tblCellMar>
            <w:top w:w="15" w:type="dxa"/>
            <w:left w:w="15" w:type="dxa"/>
            <w:bottom w:w="15" w:type="dxa"/>
            <w:right w:w="15" w:type="dxa"/>
          </w:tblCellMar>
        </w:tblPrEx>
        <w:trPr>
          <w:trHeight w:val="1155" w:hRule="atLeast"/>
          <w:jc w:val="center"/>
        </w:trPr>
        <w:tc>
          <w:tcPr>
            <w:tcW w:w="5000" w:type="pct"/>
            <w:gridSpan w:val="7"/>
            <w:tcBorders>
              <w:top w:val="nil"/>
              <w:left w:val="nil"/>
              <w:bottom w:val="single" w:color="000000" w:sz="12" w:space="0"/>
              <w:right w:val="nil"/>
            </w:tcBorders>
            <w:shd w:val="clear" w:color="auto" w:fill="FFFFFF"/>
            <w:vAlign w:val="center"/>
          </w:tcPr>
          <w:p>
            <w:pPr>
              <w:spacing w:line="360" w:lineRule="auto"/>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（十二）</w:t>
            </w:r>
            <w:r>
              <w:rPr>
                <w:rFonts w:hint="eastAsia" w:ascii="宋体" w:hAnsi="宋体" w:eastAsia="宋体" w:cs="宋体"/>
                <w:b/>
                <w:color w:val="000000"/>
                <w:kern w:val="0"/>
                <w:sz w:val="24"/>
                <w:szCs w:val="24"/>
              </w:rPr>
              <w:t xml:space="preserve">预付账款及客户 </w:t>
            </w:r>
          </w:p>
          <w:p>
            <w:pPr>
              <w:rPr>
                <w:rFonts w:ascii="宋体" w:hAnsi="宋体" w:eastAsia="宋体" w:cs="微软雅黑"/>
                <w:b/>
                <w:color w:val="000000"/>
                <w:kern w:val="0"/>
                <w:sz w:val="22"/>
              </w:rPr>
            </w:pPr>
            <w:r>
              <w:rPr>
                <w:rFonts w:hint="eastAsia" w:ascii="宋体" w:hAnsi="宋体" w:eastAsia="宋体" w:cs="微软雅黑"/>
                <w:b/>
                <w:color w:val="000000"/>
                <w:kern w:val="0"/>
                <w:sz w:val="22"/>
              </w:rPr>
              <w:t>(</w:t>
            </w:r>
            <w:r>
              <w:rPr>
                <w:rFonts w:ascii="宋体" w:hAnsi="宋体" w:eastAsia="宋体" w:cs="微软雅黑"/>
                <w:b/>
                <w:color w:val="000000"/>
                <w:kern w:val="0"/>
                <w:sz w:val="22"/>
              </w:rPr>
              <w:t>1</w:t>
            </w:r>
            <w:r>
              <w:rPr>
                <w:rFonts w:hint="eastAsia" w:ascii="宋体" w:hAnsi="宋体" w:eastAsia="宋体" w:cs="微软雅黑"/>
                <w:b/>
                <w:color w:val="000000"/>
                <w:kern w:val="0"/>
                <w:sz w:val="22"/>
              </w:rPr>
              <w:t>)、预付账款账龄：</w:t>
            </w:r>
          </w:p>
          <w:p>
            <w:pPr>
              <w:jc w:val="center"/>
              <w:rPr>
                <w:rFonts w:hint="eastAsia"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593" w:type="pct"/>
            <w:vMerge w:val="restar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75" w:type="pct"/>
            <w:gridSpan w:val="3"/>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31" w:type="pct"/>
            <w:gridSpan w:val="3"/>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tblCellMar>
            <w:top w:w="15" w:type="dxa"/>
            <w:left w:w="15" w:type="dxa"/>
            <w:bottom w:w="15" w:type="dxa"/>
            <w:right w:w="15" w:type="dxa"/>
          </w:tblCellMar>
        </w:tblPrEx>
        <w:trPr>
          <w:trHeight w:val="450" w:hRule="atLeast"/>
          <w:jc w:val="center"/>
        </w:trPr>
        <w:tc>
          <w:tcPr>
            <w:tcW w:w="593"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09"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0"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75"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84"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37"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09"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09"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9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77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84"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37"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09"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rPr>
          <w:rFonts w:ascii="宋体" w:hAnsi="宋体" w:eastAsia="宋体" w:cs="微软雅黑"/>
          <w:color w:val="000000"/>
          <w:kern w:val="0"/>
          <w:sz w:val="22"/>
        </w:rPr>
      </w:pPr>
    </w:p>
    <w:tbl>
      <w:tblPr>
        <w:tblStyle w:val="14"/>
        <w:tblW w:w="4963" w:type="pct"/>
        <w:jc w:val="center"/>
        <w:tblLayout w:type="fixed"/>
        <w:tblCellMar>
          <w:top w:w="15" w:type="dxa"/>
          <w:left w:w="15" w:type="dxa"/>
          <w:bottom w:w="15" w:type="dxa"/>
          <w:right w:w="15" w:type="dxa"/>
        </w:tblCellMar>
      </w:tblPr>
      <w:tblGrid>
        <w:gridCol w:w="1150"/>
        <w:gridCol w:w="1102"/>
        <w:gridCol w:w="1202"/>
        <w:gridCol w:w="1083"/>
        <w:gridCol w:w="1152"/>
        <w:gridCol w:w="1292"/>
        <w:gridCol w:w="1294"/>
      </w:tblGrid>
      <w:tr>
        <w:tblPrEx>
          <w:tblCellMar>
            <w:top w:w="15" w:type="dxa"/>
            <w:left w:w="15" w:type="dxa"/>
            <w:bottom w:w="15" w:type="dxa"/>
            <w:right w:w="15" w:type="dxa"/>
          </w:tblCellMar>
        </w:tblPrEx>
        <w:trPr>
          <w:trHeight w:val="450" w:hRule="atLeast"/>
          <w:jc w:val="center"/>
        </w:trPr>
        <w:tc>
          <w:tcPr>
            <w:tcW w:w="5000" w:type="pct"/>
            <w:gridSpan w:val="7"/>
            <w:tcBorders>
              <w:top w:val="nil"/>
              <w:left w:val="nil"/>
              <w:bottom w:val="single" w:color="000000" w:sz="12" w:space="0"/>
              <w:right w:val="nil"/>
            </w:tcBorders>
            <w:shd w:val="clear" w:color="auto" w:fill="FFFFFF"/>
            <w:vAlign w:val="center"/>
          </w:tcPr>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、预付账款客户：</w:t>
            </w:r>
          </w:p>
          <w:p>
            <w:pPr>
              <w:widowControl/>
              <w:jc w:val="center"/>
              <w:textAlignment w:val="center"/>
              <w:rPr>
                <w:rFonts w:hint="eastAsia" w:ascii="宋体" w:hAnsi="宋体" w:eastAsia="宋体" w:cs="宋体"/>
                <w:color w:val="000000"/>
                <w:kern w:val="0"/>
                <w:sz w:val="22"/>
              </w:rPr>
            </w:pPr>
          </w:p>
        </w:tc>
      </w:tr>
      <w:tr>
        <w:tblPrEx>
          <w:tblCellMar>
            <w:top w:w="15" w:type="dxa"/>
            <w:left w:w="15" w:type="dxa"/>
            <w:bottom w:w="15" w:type="dxa"/>
            <w:right w:w="15" w:type="dxa"/>
          </w:tblCellMar>
        </w:tblPrEx>
        <w:trPr>
          <w:trHeight w:val="450" w:hRule="atLeast"/>
          <w:jc w:val="center"/>
        </w:trPr>
        <w:tc>
          <w:tcPr>
            <w:tcW w:w="694" w:type="pct"/>
            <w:vMerge w:val="restart"/>
            <w:tcBorders>
              <w:top w:val="single" w:color="000000" w:sz="12" w:space="0"/>
              <w:left w:val="single" w:color="000000" w:sz="12" w:space="0"/>
              <w:bottom w:val="single" w:color="000000" w:sz="12" w:space="0"/>
              <w:right w:val="nil"/>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92" w:type="pct"/>
            <w:gridSpan w:val="2"/>
            <w:tcBorders>
              <w:top w:val="single" w:color="000000" w:sz="12" w:space="0"/>
              <w:left w:val="nil"/>
              <w:bottom w:val="single" w:color="000000" w:sz="12" w:space="0"/>
              <w:right w:val="nil"/>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50" w:type="pct"/>
            <w:gridSpan w:val="2"/>
            <w:tcBorders>
              <w:top w:val="single" w:color="000000" w:sz="12" w:space="0"/>
              <w:left w:val="nil"/>
              <w:bottom w:val="single" w:color="000000" w:sz="12" w:space="0"/>
              <w:right w:val="nil"/>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80" w:type="pct"/>
            <w:vMerge w:val="restart"/>
            <w:tcBorders>
              <w:top w:val="single" w:color="000000" w:sz="12" w:space="0"/>
              <w:left w:val="nil"/>
              <w:bottom w:val="single" w:color="000000" w:sz="12" w:space="0"/>
              <w:right w:val="nil"/>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81" w:type="pct"/>
            <w:vMerge w:val="restart"/>
            <w:tcBorders>
              <w:top w:val="single" w:color="000000" w:sz="12" w:space="0"/>
              <w:left w:val="nil"/>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450" w:hRule="atLeast"/>
          <w:jc w:val="center"/>
        </w:trPr>
        <w:tc>
          <w:tcPr>
            <w:tcW w:w="694"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65"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72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654"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780"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781"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694" w:type="pct"/>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7"/>
              <w:shd w:val="clear" w:color="auto" w:fill="FFFFFF"/>
              <w:rPr>
                <w:color w:val="000000"/>
                <w:sz w:val="22"/>
                <w:szCs w:val="22"/>
              </w:rPr>
            </w:pPr>
            <w:r>
              <w:rPr>
                <w:rFonts w:hint="eastAsia" w:ascii="宋体" w:hAnsi="宋体" w:eastAsia="宋体" w:cs="宋体"/>
                <w:color w:val="000000"/>
                <w:sz w:val="22"/>
                <w:szCs w:val="22"/>
              </w:rPr>
              <w:t>无</w:t>
            </w:r>
          </w:p>
        </w:tc>
        <w:tc>
          <w:tcPr>
            <w:tcW w:w="6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81"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694"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65" w:type="pct"/>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7"/>
              <w:shd w:val="clear" w:color="auto" w:fill="FFFFFF"/>
              <w:rPr>
                <w:color w:val="000000"/>
                <w:kern w:val="2"/>
                <w:sz w:val="22"/>
                <w:szCs w:val="22"/>
              </w:rPr>
            </w:pPr>
          </w:p>
        </w:tc>
        <w:tc>
          <w:tcPr>
            <w:tcW w:w="72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54" w:type="pct"/>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7"/>
              <w:shd w:val="clear" w:color="auto" w:fill="FFFFFF"/>
              <w:rPr>
                <w:color w:val="000000"/>
                <w:kern w:val="2"/>
                <w:sz w:val="22"/>
                <w:szCs w:val="22"/>
              </w:rPr>
            </w:pPr>
          </w:p>
        </w:tc>
        <w:tc>
          <w:tcPr>
            <w:tcW w:w="69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0"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1"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tbl>
      <w:tblPr>
        <w:tblStyle w:val="14"/>
        <w:tblW w:w="5000" w:type="pct"/>
        <w:jc w:val="center"/>
        <w:tblLayout w:type="autofit"/>
        <w:tblCellMar>
          <w:top w:w="15" w:type="dxa"/>
          <w:left w:w="15" w:type="dxa"/>
          <w:bottom w:w="15" w:type="dxa"/>
          <w:right w:w="15" w:type="dxa"/>
        </w:tblCellMar>
      </w:tblPr>
      <w:tblGrid>
        <w:gridCol w:w="1699"/>
        <w:gridCol w:w="1777"/>
        <w:gridCol w:w="1460"/>
        <w:gridCol w:w="1619"/>
        <w:gridCol w:w="1781"/>
      </w:tblGrid>
      <w:tr>
        <w:trPr>
          <w:trHeight w:val="840" w:hRule="atLeast"/>
          <w:jc w:val="center"/>
        </w:trPr>
        <w:tc>
          <w:tcPr>
            <w:tcW w:w="5000" w:type="pct"/>
            <w:gridSpan w:val="5"/>
            <w:tcBorders>
              <w:top w:val="nil"/>
              <w:left w:val="nil"/>
              <w:bottom w:val="single" w:color="000000" w:sz="12" w:space="0"/>
              <w:right w:val="nil"/>
            </w:tcBorders>
            <w:shd w:val="clear" w:color="auto" w:fill="FFFFFF"/>
            <w:vAlign w:val="center"/>
          </w:tcPr>
          <w:p>
            <w:pPr>
              <w:spacing w:line="360" w:lineRule="auto"/>
              <w:outlineLvl w:val="0"/>
              <w:rPr>
                <w:rFonts w:ascii="宋体" w:hAnsi="宋体" w:eastAsia="宋体"/>
                <w:b/>
                <w:color w:val="000000"/>
                <w:sz w:val="24"/>
                <w:szCs w:val="24"/>
              </w:rPr>
            </w:pPr>
            <w:r>
              <w:rPr>
                <w:rFonts w:hint="eastAsia" w:ascii="宋体" w:hAnsi="宋体" w:eastAsia="宋体"/>
                <w:b/>
                <w:bCs/>
                <w:color w:val="000000"/>
                <w:sz w:val="24"/>
                <w:szCs w:val="24"/>
              </w:rPr>
              <w:t>（十</w:t>
            </w:r>
            <w:r>
              <w:rPr>
                <w:rFonts w:hint="eastAsia" w:ascii="宋体" w:hAnsi="宋体" w:eastAsia="宋体" w:cs="宋体"/>
                <w:b/>
                <w:color w:val="000000"/>
                <w:kern w:val="0"/>
                <w:sz w:val="24"/>
                <w:szCs w:val="24"/>
              </w:rPr>
              <w:t xml:space="preserve">三）应付款项 </w:t>
            </w:r>
          </w:p>
          <w:p>
            <w:pPr>
              <w:jc w:val="center"/>
              <w:rPr>
                <w:rFonts w:hint="eastAsia"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eastAsia="宋体" w:cs="宋体"/>
                <w:color w:val="000000"/>
                <w:sz w:val="22"/>
              </w:rPr>
              <w:t>于思增</w:t>
            </w:r>
          </w:p>
        </w:tc>
        <w:tc>
          <w:tcPr>
            <w:tcW w:w="106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633.88</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066"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633.88</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7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633.88</w:t>
            </w:r>
          </w:p>
        </w:tc>
        <w:tc>
          <w:tcPr>
            <w:tcW w:w="971"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1066"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633.88</w:t>
            </w:r>
          </w:p>
        </w:tc>
      </w:tr>
    </w:tbl>
    <w:p>
      <w:pPr>
        <w:spacing w:before="156" w:beforeLines="50"/>
        <w:rPr>
          <w:rFonts w:ascii="宋体" w:hAnsi="宋体" w:eastAsia="宋体"/>
          <w:bCs/>
          <w:color w:val="000000"/>
          <w:sz w:val="22"/>
        </w:rPr>
      </w:pPr>
    </w:p>
    <w:tbl>
      <w:tblPr>
        <w:tblStyle w:val="14"/>
        <w:tblW w:w="5000" w:type="pct"/>
        <w:jc w:val="center"/>
        <w:tblLayout w:type="autofit"/>
        <w:tblCellMar>
          <w:top w:w="15" w:type="dxa"/>
          <w:left w:w="15" w:type="dxa"/>
          <w:bottom w:w="15" w:type="dxa"/>
          <w:right w:w="15" w:type="dxa"/>
        </w:tblCellMar>
      </w:tblPr>
      <w:tblGrid>
        <w:gridCol w:w="1699"/>
        <w:gridCol w:w="1777"/>
        <w:gridCol w:w="1460"/>
        <w:gridCol w:w="1619"/>
        <w:gridCol w:w="1781"/>
      </w:tblGrid>
      <w:tr>
        <w:tblPrEx>
          <w:tblCellMar>
            <w:top w:w="15" w:type="dxa"/>
            <w:left w:w="15" w:type="dxa"/>
            <w:bottom w:w="15" w:type="dxa"/>
            <w:right w:w="15" w:type="dxa"/>
          </w:tblCellMar>
        </w:tblPrEx>
        <w:trPr>
          <w:trHeight w:val="1020" w:hRule="atLeast"/>
          <w:jc w:val="center"/>
        </w:trPr>
        <w:tc>
          <w:tcPr>
            <w:tcW w:w="5000" w:type="pct"/>
            <w:gridSpan w:val="5"/>
            <w:tcBorders>
              <w:top w:val="nil"/>
              <w:left w:val="nil"/>
              <w:bottom w:val="single" w:color="000000" w:sz="12" w:space="0"/>
              <w:right w:val="nil"/>
            </w:tcBorders>
            <w:shd w:val="clear" w:color="auto" w:fill="FFFFFF"/>
            <w:vAlign w:val="center"/>
          </w:tcPr>
          <w:p>
            <w:pPr>
              <w:spacing w:before="156" w:beforeLines="50"/>
              <w:outlineLvl w:val="0"/>
              <w:rPr>
                <w:rFonts w:ascii="宋体" w:hAnsi="宋体" w:eastAsia="宋体"/>
                <w:b/>
                <w:bCs/>
                <w:color w:val="000000"/>
                <w:sz w:val="22"/>
              </w:rPr>
            </w:pPr>
            <w:r>
              <w:rPr>
                <w:rFonts w:hint="eastAsia" w:ascii="宋体" w:hAnsi="宋体" w:eastAsia="宋体"/>
                <w:b/>
                <w:bCs/>
                <w:color w:val="000000"/>
                <w:sz w:val="22"/>
              </w:rPr>
              <w:t>（十四）预收账款</w:t>
            </w:r>
          </w:p>
          <w:p>
            <w:pPr>
              <w:jc w:val="center"/>
              <w:rPr>
                <w:rFonts w:hint="eastAsia"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6" w:type="pct"/>
            <w:tcBorders>
              <w:top w:val="single" w:color="000000" w:sz="12" w:space="0"/>
              <w:left w:val="single" w:color="000000" w:sz="12"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06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066"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6"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76"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971"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1066"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rPr>
          <w:rFonts w:ascii="宋体" w:hAnsi="宋体" w:eastAsia="宋体"/>
          <w:sz w:val="22"/>
        </w:rPr>
      </w:pPr>
    </w:p>
    <w:p>
      <w:pPr>
        <w:spacing w:line="560" w:lineRule="exact"/>
        <w:jc w:val="center"/>
        <w:rPr>
          <w:rFonts w:ascii="宋体" w:hAnsi="宋体" w:eastAsia="宋体"/>
          <w:sz w:val="22"/>
          <w:szCs w:val="22"/>
        </w:rPr>
      </w:pPr>
    </w:p>
    <w:p>
      <w:pPr>
        <w:spacing w:line="560" w:lineRule="exact"/>
        <w:jc w:val="center"/>
        <w:rPr>
          <w:rFonts w:ascii="宋体" w:hAnsi="宋体" w:eastAsia="宋体"/>
          <w:b/>
          <w:sz w:val="28"/>
          <w:szCs w:val="28"/>
        </w:rPr>
      </w:pPr>
      <w:r>
        <w:rPr>
          <w:rFonts w:hint="eastAsia" w:ascii="宋体" w:hAnsi="宋体" w:eastAsia="宋体"/>
          <w:b/>
          <w:sz w:val="28"/>
          <w:szCs w:val="28"/>
        </w:rPr>
        <w:t>(十五)工作总结</w:t>
      </w:r>
    </w:p>
    <w:p>
      <w:pPr>
        <w:rPr>
          <w:sz w:val="22"/>
          <w:szCs w:val="22"/>
        </w:rPr>
      </w:pPr>
    </w:p>
    <w:tbl>
      <w:tblPr>
        <w:tblStyle w:val="14"/>
        <w:tblW w:w="4870" w:type="pct"/>
        <w:tblInd w:w="137" w:type="dxa"/>
        <w:tblLayout w:type="autofit"/>
        <w:tblCellMar>
          <w:top w:w="0" w:type="dxa"/>
          <w:left w:w="108" w:type="dxa"/>
          <w:bottom w:w="0" w:type="dxa"/>
          <w:right w:w="108" w:type="dxa"/>
        </w:tblCellMar>
      </w:tblPr>
      <w:tblGrid>
        <w:gridCol w:w="8300"/>
      </w:tblGrid>
      <w:tr>
        <w:tblPrEx>
          <w:tblCellMar>
            <w:top w:w="0" w:type="dxa"/>
            <w:left w:w="108" w:type="dxa"/>
            <w:bottom w:w="0" w:type="dxa"/>
            <w:right w:w="108" w:type="dxa"/>
          </w:tblCellMar>
        </w:tblPrEx>
        <w:trPr>
          <w:trHeight w:val="70" w:hRule="atLeast"/>
        </w:trPr>
        <w:tc>
          <w:tcPr>
            <w:tcW w:w="5000" w:type="pct"/>
            <w:tcBorders>
              <w:top w:val="single" w:color="auto" w:sz="4" w:space="0"/>
              <w:left w:val="single" w:color="auto" w:sz="4" w:space="0"/>
              <w:bottom w:val="nil"/>
              <w:right w:val="single" w:color="auto" w:sz="4" w:space="0"/>
            </w:tcBorders>
          </w:tcPr>
          <w:p>
            <w:pPr>
              <w:shd w:val="clear" w:color="auto" w:fill="FFFFFF"/>
              <w:rPr>
                <w:bCs/>
                <w:color w:val="000000"/>
                <w:sz w:val="22"/>
                <w:szCs w:val="22"/>
              </w:rPr>
            </w:pPr>
            <w:r>
              <w:rPr>
                <w:rFonts w:hint="eastAsia"/>
                <w:sz w:val="22"/>
                <w:szCs w:val="22"/>
              </w:rPr>
              <w:t>用文字描述基金会本年度的成绩和不足：</w:t>
            </w:r>
          </w:p>
        </w:tc>
      </w:tr>
      <w:tr>
        <w:tblPrEx>
          <w:tblCellMar>
            <w:top w:w="0" w:type="dxa"/>
            <w:left w:w="108" w:type="dxa"/>
            <w:bottom w:w="0" w:type="dxa"/>
            <w:right w:w="108" w:type="dxa"/>
          </w:tblCellMar>
        </w:tblPrEx>
        <w:trPr>
          <w:trHeight w:val="3877" w:hRule="atLeast"/>
        </w:trPr>
        <w:tc>
          <w:tcPr>
            <w:tcW w:w="5000" w:type="pct"/>
            <w:tcBorders>
              <w:top w:val="nil"/>
              <w:left w:val="single" w:color="auto" w:sz="4" w:space="0"/>
              <w:bottom w:val="single" w:color="auto" w:sz="4" w:space="0"/>
              <w:right w:val="single" w:color="auto" w:sz="4" w:space="0"/>
            </w:tcBorders>
          </w:tcPr>
          <w:p>
            <w:pPr>
              <w:shd w:val="clear" w:color="auto" w:fill="FFFFFF"/>
              <w:rPr>
                <w:sz w:val="22"/>
                <w:szCs w:val="22"/>
              </w:rPr>
            </w:pPr>
            <w:r>
              <w:rPr>
                <w:rFonts w:hint="eastAsia"/>
                <w:bCs/>
                <w:color w:val="000000"/>
                <w:sz w:val="22"/>
                <w:szCs w:val="22"/>
              </w:rPr>
              <w:t xml:space="preserve">    慈善事业是一项祟高而美好工作，我们按照国家《基金会管理条例》和北京市民政局有关规定，开展相关工作，作为慈善组织最大的核心就是善款要透明，救助项目要落实到实处，加强财务公开透明，在阳光下开展慈善，帮助真正需要帮助的困难群众和家庭，争取得到更多的爱心人士一起参与和支持。在2023年中，基金会更加努力工作，齐心协力、与时俱进，开拓创新，汇聚爱心企业和爱心人士，积极开展救助工作，基金会将帮助更多的困难群众，为社会做出积极的贡献。</w:t>
            </w:r>
          </w:p>
        </w:tc>
      </w:tr>
    </w:tbl>
    <w:p>
      <w:pPr>
        <w:rPr>
          <w:sz w:val="22"/>
          <w:szCs w:val="22"/>
        </w:rPr>
      </w:pPr>
    </w:p>
    <w:p>
      <w:pPr>
        <w:spacing w:line="360" w:lineRule="auto"/>
        <w:jc w:val="left"/>
        <w:rPr>
          <w:rFonts w:ascii="宋体" w:hAnsi="宋体"/>
          <w:b/>
          <w:szCs w:val="21"/>
        </w:rPr>
      </w:pPr>
      <w:r>
        <w:rPr>
          <w:rFonts w:hint="eastAsia" w:ascii="宋体" w:hAnsi="宋体"/>
          <w:b/>
          <w:szCs w:val="21"/>
        </w:rPr>
        <w:t>四、财务会计报告</w:t>
      </w:r>
    </w:p>
    <w:p>
      <w:pPr>
        <w:spacing w:line="360" w:lineRule="auto"/>
        <w:jc w:val="center"/>
        <w:outlineLvl w:val="0"/>
        <w:rPr>
          <w:rFonts w:ascii="宋体" w:hAnsi="宋体"/>
          <w:b/>
          <w:szCs w:val="21"/>
        </w:rPr>
      </w:pPr>
      <w:r>
        <w:rPr>
          <w:rFonts w:hint="eastAsia" w:ascii="宋体" w:hAnsi="宋体"/>
          <w:b/>
          <w:szCs w:val="21"/>
        </w:rPr>
        <w:t>（一）资产负债表</w:t>
      </w:r>
    </w:p>
    <w:p>
      <w:pPr>
        <w:spacing w:line="360" w:lineRule="auto"/>
        <w:rPr>
          <w:rFonts w:ascii="宋体" w:hAnsi="宋体"/>
          <w:sz w:val="22"/>
          <w:szCs w:val="22"/>
        </w:rPr>
      </w:pPr>
      <w:r>
        <w:rPr>
          <w:rFonts w:ascii="宋体" w:hAnsi="宋体" w:eastAsia="宋体" w:cs="宋体"/>
          <w:color w:val="auto"/>
          <w:sz w:val="22"/>
        </w:rPr>
        <w:t>编制单位：北京赢鼎公益基金会                2022年12月31日           单位：人民币元</w:t>
      </w:r>
    </w:p>
    <w:tbl>
      <w:tblPr>
        <w:tblStyle w:val="14"/>
        <w:tblW w:w="9669" w:type="dxa"/>
        <w:tblInd w:w="3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30" w:type="dxa"/>
          <w:bottom w:w="0" w:type="dxa"/>
          <w:right w:w="30" w:type="dxa"/>
        </w:tblCellMar>
      </w:tblPr>
      <w:tblGrid>
        <w:gridCol w:w="2486"/>
        <w:gridCol w:w="579"/>
        <w:gridCol w:w="870"/>
        <w:gridCol w:w="870"/>
        <w:gridCol w:w="2550"/>
        <w:gridCol w:w="574"/>
        <w:gridCol w:w="870"/>
        <w:gridCol w:w="870"/>
      </w:tblGrid>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auto" w:sz="12" w:space="0"/>
              <w:left w:val="single" w:color="auto" w:sz="4"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资产</w:t>
            </w:r>
          </w:p>
        </w:tc>
        <w:tc>
          <w:tcPr>
            <w:tcW w:w="579"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12"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c>
          <w:tcPr>
            <w:tcW w:w="2550" w:type="dxa"/>
            <w:tcBorders>
              <w:top w:val="single" w:color="auto" w:sz="12" w:space="0"/>
              <w:left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负债和净资产</w:t>
            </w:r>
          </w:p>
        </w:tc>
        <w:tc>
          <w:tcPr>
            <w:tcW w:w="574"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4"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w:t>
            </w:r>
          </w:p>
        </w:tc>
        <w:tc>
          <w:tcPr>
            <w:tcW w:w="579" w:type="dxa"/>
            <w:tcBorders>
              <w:top w:val="single" w:color="000000" w:sz="6" w:space="0"/>
              <w:bottom w:val="single" w:color="000000" w:sz="6" w:space="0"/>
            </w:tcBorders>
          </w:tcPr>
          <w:p>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righ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rPr>
                <w:rFonts w:ascii="宋体" w:hAnsi="宋体"/>
                <w:sz w:val="22"/>
                <w:szCs w:val="22"/>
              </w:rPr>
            </w:pPr>
            <w:r>
              <w:rPr>
                <w:rFonts w:hint="eastAsia" w:ascii="宋体" w:hAnsi="宋体"/>
                <w:sz w:val="22"/>
                <w:szCs w:val="22"/>
              </w:rPr>
              <w:t>流动负债：</w:t>
            </w:r>
          </w:p>
        </w:tc>
        <w:tc>
          <w:tcPr>
            <w:tcW w:w="574" w:type="dxa"/>
            <w:tcBorders>
              <w:top w:val="single" w:color="000000" w:sz="6" w:space="0"/>
              <w:bottom w:val="single" w:color="000000" w:sz="6" w:space="0"/>
            </w:tcBorders>
          </w:tcPr>
          <w:p>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righ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货币资金</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2008613.67</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2023985.63</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短期借款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短期投资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应付款项</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633.88</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应收款项</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应付工资</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63</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预付账款</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应交税金</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存  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预收账款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66</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待摊费用</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预提费用</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一年内到期的长期债权</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预计负债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2008613.67</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2023985.63</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633.88</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长期股权投资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长期债权投资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长期借款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30</w:t>
            </w:r>
          </w:p>
        </w:tc>
        <w:tc>
          <w:tcPr>
            <w:tcW w:w="870" w:type="dxa"/>
            <w:tcBorders>
              <w:top w:val="single" w:color="000000" w:sz="6" w:space="0"/>
              <w:bottom w:val="single" w:color="000000" w:sz="6" w:space="0"/>
            </w:tcBorders>
            <w:shd w:val="clear" w:color="auto" w:fill="E0E0E0"/>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0E0E0"/>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长期应付款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固定资产原价</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减：累计折旧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ind w:right="105"/>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固定资产净值</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33</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在建工程</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文物文化资产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35</w:t>
            </w: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633.88</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固定资产清理</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ind w:right="210"/>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非限定性净资产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2008613.67</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2023351.75</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限定性净资产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51</w:t>
            </w: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110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2008613.67</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2023351.75</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资产总计</w:t>
            </w:r>
          </w:p>
        </w:tc>
        <w:tc>
          <w:tcPr>
            <w:tcW w:w="579" w:type="dxa"/>
            <w:tcBorders>
              <w:top w:val="single" w:color="000000" w:sz="6"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60</w:t>
            </w:r>
          </w:p>
        </w:tc>
        <w:tc>
          <w:tcPr>
            <w:tcW w:w="870" w:type="dxa"/>
            <w:tcBorders>
              <w:top w:val="single" w:color="000000" w:sz="6" w:space="0"/>
              <w:bottom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2008613.67</w:t>
            </w:r>
          </w:p>
        </w:tc>
        <w:tc>
          <w:tcPr>
            <w:tcW w:w="870" w:type="dxa"/>
            <w:tcBorders>
              <w:top w:val="single" w:color="000000" w:sz="6" w:space="0"/>
              <w:bottom w:val="single" w:color="auto" w:sz="12"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2023985.63</w:t>
            </w:r>
          </w:p>
        </w:tc>
        <w:tc>
          <w:tcPr>
            <w:tcW w:w="2550" w:type="dxa"/>
            <w:tcBorders>
              <w:top w:val="single" w:color="000000" w:sz="6" w:space="0"/>
              <w:left w:val="single" w:color="auto" w:sz="12"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负债和净资产总计</w:t>
            </w:r>
          </w:p>
        </w:tc>
        <w:tc>
          <w:tcPr>
            <w:tcW w:w="574" w:type="dxa"/>
            <w:tcBorders>
              <w:top w:val="single" w:color="000000" w:sz="6"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120</w:t>
            </w:r>
          </w:p>
        </w:tc>
        <w:tc>
          <w:tcPr>
            <w:tcW w:w="870" w:type="dxa"/>
            <w:tcBorders>
              <w:top w:val="single" w:color="000000" w:sz="6" w:space="0"/>
              <w:bottom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2008613.67</w:t>
            </w:r>
          </w:p>
        </w:tc>
        <w:tc>
          <w:tcPr>
            <w:tcW w:w="870" w:type="dxa"/>
            <w:tcBorders>
              <w:top w:val="single" w:color="000000" w:sz="6" w:space="0"/>
              <w:bottom w:val="single" w:color="auto" w:sz="12"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2023985.63</w:t>
            </w:r>
          </w:p>
        </w:tc>
      </w:tr>
    </w:tbl>
    <w:p>
      <w:pPr>
        <w:spacing w:line="360" w:lineRule="auto"/>
        <w:jc w:val="center"/>
        <w:rPr>
          <w:rFonts w:ascii="宋体" w:hAnsi="宋体"/>
          <w:b/>
          <w:szCs w:val="21"/>
        </w:rPr>
      </w:pPr>
    </w:p>
    <w:p>
      <w:pPr>
        <w:spacing w:line="360" w:lineRule="auto"/>
        <w:rPr>
          <w:rFonts w:ascii="宋体" w:hAnsi="宋体"/>
          <w:b/>
          <w:szCs w:val="21"/>
        </w:rPr>
      </w:pPr>
    </w:p>
    <w:p>
      <w:pPr>
        <w:spacing w:line="360" w:lineRule="auto"/>
        <w:jc w:val="center"/>
        <w:rPr>
          <w:rFonts w:ascii="宋体" w:hAnsi="宋体"/>
          <w:b/>
          <w:szCs w:val="21"/>
        </w:rPr>
      </w:pPr>
      <w:r>
        <w:rPr>
          <w:rFonts w:hint="eastAsia" w:ascii="宋体" w:hAnsi="宋体"/>
          <w:b/>
          <w:szCs w:val="21"/>
        </w:rPr>
        <w:t>（二）业务活动表</w:t>
      </w:r>
    </w:p>
    <w:p>
      <w:pPr>
        <w:spacing w:line="360" w:lineRule="auto"/>
        <w:rPr>
          <w:rFonts w:ascii="宋体" w:hAnsi="宋体"/>
          <w:sz w:val="22"/>
          <w:szCs w:val="22"/>
        </w:rPr>
      </w:pPr>
      <w:r>
        <w:rPr>
          <w:rFonts w:ascii="宋体" w:hAnsi="宋体" w:eastAsia="宋体" w:cs="宋体"/>
          <w:color w:val="auto"/>
          <w:sz w:val="22"/>
        </w:rPr>
        <w:t>编制单位：北京赢鼎公益基金会              2022年                    单位：人民币元</w:t>
      </w:r>
    </w:p>
    <w:tbl>
      <w:tblPr>
        <w:tblStyle w:val="14"/>
        <w:tblW w:w="9098" w:type="dxa"/>
        <w:tblInd w:w="108"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22"/>
        <w:gridCol w:w="1158"/>
        <w:gridCol w:w="1004"/>
        <w:gridCol w:w="1196"/>
        <w:gridCol w:w="903"/>
        <w:gridCol w:w="1088"/>
        <w:gridCol w:w="1104"/>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PrEx>
        <w:trPr>
          <w:cantSplit/>
          <w:trHeight w:val="498" w:hRule="atLeast"/>
        </w:trPr>
        <w:tc>
          <w:tcPr>
            <w:tcW w:w="2023" w:type="dxa"/>
            <w:vMerge w:val="restart"/>
            <w:vAlign w:val="center"/>
          </w:tcPr>
          <w:p>
            <w:pPr>
              <w:spacing w:line="360" w:lineRule="auto"/>
              <w:jc w:val="center"/>
              <w:rPr>
                <w:rFonts w:ascii="宋体" w:hAnsi="宋体"/>
                <w:sz w:val="18"/>
                <w:szCs w:val="18"/>
              </w:rPr>
            </w:pPr>
            <w:r>
              <w:rPr>
                <w:rFonts w:hint="eastAsia" w:ascii="宋体" w:hAnsi="宋体"/>
                <w:sz w:val="18"/>
                <w:szCs w:val="18"/>
              </w:rPr>
              <w:t>项  目</w:t>
            </w:r>
          </w:p>
        </w:tc>
        <w:tc>
          <w:tcPr>
            <w:tcW w:w="622" w:type="dxa"/>
            <w:vMerge w:val="restart"/>
            <w:vAlign w:val="center"/>
          </w:tcPr>
          <w:p>
            <w:pPr>
              <w:spacing w:line="360" w:lineRule="auto"/>
              <w:jc w:val="center"/>
              <w:rPr>
                <w:rFonts w:ascii="宋体" w:hAnsi="宋体"/>
                <w:sz w:val="18"/>
                <w:szCs w:val="18"/>
              </w:rPr>
            </w:pPr>
            <w:r>
              <w:rPr>
                <w:rFonts w:hint="eastAsia" w:ascii="宋体" w:hAnsi="宋体"/>
                <w:sz w:val="18"/>
                <w:szCs w:val="18"/>
              </w:rPr>
              <w:t>行次</w:t>
            </w:r>
          </w:p>
        </w:tc>
        <w:tc>
          <w:tcPr>
            <w:tcW w:w="3358" w:type="dxa"/>
            <w:gridSpan w:val="3"/>
            <w:vAlign w:val="center"/>
          </w:tcPr>
          <w:p>
            <w:pPr>
              <w:spacing w:line="360" w:lineRule="auto"/>
              <w:jc w:val="center"/>
              <w:rPr>
                <w:rFonts w:ascii="宋体" w:hAnsi="宋体"/>
                <w:sz w:val="18"/>
                <w:szCs w:val="18"/>
              </w:rPr>
            </w:pPr>
            <w:r>
              <w:rPr>
                <w:rFonts w:hint="eastAsia" w:ascii="宋体" w:hAnsi="宋体"/>
                <w:sz w:val="18"/>
                <w:szCs w:val="18"/>
              </w:rPr>
              <w:t>上年数</w:t>
            </w:r>
          </w:p>
        </w:tc>
        <w:tc>
          <w:tcPr>
            <w:tcW w:w="3095" w:type="dxa"/>
            <w:gridSpan w:val="3"/>
            <w:vAlign w:val="center"/>
          </w:tcPr>
          <w:p>
            <w:pPr>
              <w:spacing w:line="360" w:lineRule="auto"/>
              <w:jc w:val="center"/>
              <w:rPr>
                <w:rFonts w:ascii="宋体" w:hAnsi="宋体"/>
                <w:sz w:val="18"/>
                <w:szCs w:val="18"/>
              </w:rPr>
            </w:pPr>
            <w:r>
              <w:rPr>
                <w:rFonts w:hint="eastAsia" w:ascii="宋体" w:hAnsi="宋体"/>
                <w:sz w:val="18"/>
                <w:szCs w:val="18"/>
              </w:rPr>
              <w:t>本年累计数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2023" w:type="dxa"/>
            <w:vMerge w:val="continue"/>
            <w:vAlign w:val="center"/>
          </w:tcPr>
          <w:p>
            <w:pPr>
              <w:spacing w:line="360" w:lineRule="auto"/>
              <w:jc w:val="center"/>
              <w:rPr>
                <w:rFonts w:ascii="宋体" w:hAnsi="宋体"/>
                <w:sz w:val="18"/>
                <w:szCs w:val="18"/>
              </w:rPr>
            </w:pPr>
          </w:p>
        </w:tc>
        <w:tc>
          <w:tcPr>
            <w:tcW w:w="622" w:type="dxa"/>
            <w:vMerge w:val="continue"/>
            <w:vAlign w:val="center"/>
          </w:tcPr>
          <w:p>
            <w:pPr>
              <w:spacing w:line="360" w:lineRule="auto"/>
              <w:jc w:val="center"/>
              <w:rPr>
                <w:rFonts w:ascii="宋体" w:hAnsi="宋体"/>
                <w:sz w:val="18"/>
                <w:szCs w:val="18"/>
              </w:rPr>
            </w:pPr>
          </w:p>
        </w:tc>
        <w:tc>
          <w:tcPr>
            <w:tcW w:w="1158" w:type="dxa"/>
            <w:vAlign w:val="center"/>
          </w:tcPr>
          <w:p>
            <w:pPr>
              <w:spacing w:line="360" w:lineRule="auto"/>
              <w:jc w:val="center"/>
              <w:rPr>
                <w:rFonts w:ascii="宋体" w:hAnsi="宋体"/>
                <w:sz w:val="18"/>
                <w:szCs w:val="18"/>
              </w:rPr>
            </w:pPr>
            <w:r>
              <w:rPr>
                <w:rFonts w:hint="eastAsia" w:ascii="宋体" w:hAnsi="宋体"/>
                <w:sz w:val="18"/>
                <w:szCs w:val="18"/>
              </w:rPr>
              <w:t>非限定性</w:t>
            </w:r>
          </w:p>
        </w:tc>
        <w:tc>
          <w:tcPr>
            <w:tcW w:w="1004" w:type="dxa"/>
            <w:vAlign w:val="center"/>
          </w:tcPr>
          <w:p>
            <w:pPr>
              <w:spacing w:line="360" w:lineRule="auto"/>
              <w:jc w:val="center"/>
              <w:rPr>
                <w:rFonts w:ascii="宋体" w:hAnsi="宋体"/>
                <w:sz w:val="18"/>
                <w:szCs w:val="18"/>
              </w:rPr>
            </w:pPr>
            <w:r>
              <w:rPr>
                <w:rFonts w:hint="eastAsia" w:ascii="宋体" w:hAnsi="宋体"/>
                <w:sz w:val="18"/>
                <w:szCs w:val="18"/>
              </w:rPr>
              <w:t>限定性</w:t>
            </w:r>
          </w:p>
        </w:tc>
        <w:tc>
          <w:tcPr>
            <w:tcW w:w="1196" w:type="dxa"/>
            <w:vAlign w:val="center"/>
          </w:tcPr>
          <w:p>
            <w:pPr>
              <w:spacing w:line="360" w:lineRule="auto"/>
              <w:jc w:val="center"/>
              <w:rPr>
                <w:rFonts w:ascii="宋体" w:hAnsi="宋体"/>
                <w:sz w:val="18"/>
                <w:szCs w:val="18"/>
              </w:rPr>
            </w:pPr>
            <w:r>
              <w:rPr>
                <w:rFonts w:hint="eastAsia" w:ascii="宋体" w:hAnsi="宋体"/>
                <w:sz w:val="18"/>
                <w:szCs w:val="18"/>
              </w:rPr>
              <w:t>合计</w:t>
            </w:r>
          </w:p>
        </w:tc>
        <w:tc>
          <w:tcPr>
            <w:tcW w:w="903" w:type="dxa"/>
            <w:vAlign w:val="center"/>
          </w:tcPr>
          <w:p>
            <w:pPr>
              <w:spacing w:line="360" w:lineRule="auto"/>
              <w:jc w:val="center"/>
              <w:rPr>
                <w:rFonts w:ascii="宋体" w:hAnsi="宋体"/>
                <w:sz w:val="18"/>
                <w:szCs w:val="18"/>
              </w:rPr>
            </w:pPr>
            <w:r>
              <w:rPr>
                <w:rFonts w:hint="eastAsia" w:ascii="宋体" w:hAnsi="宋体"/>
                <w:sz w:val="18"/>
                <w:szCs w:val="18"/>
              </w:rPr>
              <w:t>非限定性</w:t>
            </w:r>
          </w:p>
        </w:tc>
        <w:tc>
          <w:tcPr>
            <w:tcW w:w="1088" w:type="dxa"/>
            <w:vAlign w:val="center"/>
          </w:tcPr>
          <w:p>
            <w:pPr>
              <w:spacing w:line="360" w:lineRule="auto"/>
              <w:jc w:val="center"/>
              <w:rPr>
                <w:rFonts w:ascii="宋体" w:hAnsi="宋体"/>
                <w:sz w:val="18"/>
                <w:szCs w:val="18"/>
              </w:rPr>
            </w:pPr>
            <w:r>
              <w:rPr>
                <w:rFonts w:hint="eastAsia" w:ascii="宋体" w:hAnsi="宋体"/>
                <w:sz w:val="18"/>
                <w:szCs w:val="18"/>
              </w:rPr>
              <w:t>限定性</w:t>
            </w:r>
          </w:p>
        </w:tc>
        <w:tc>
          <w:tcPr>
            <w:tcW w:w="1104" w:type="dxa"/>
            <w:vAlign w:val="center"/>
          </w:tcPr>
          <w:p>
            <w:pPr>
              <w:spacing w:line="360" w:lineRule="auto"/>
              <w:jc w:val="center"/>
              <w:rPr>
                <w:rFonts w:ascii="宋体" w:hAnsi="宋体"/>
                <w:sz w:val="18"/>
                <w:szCs w:val="18"/>
              </w:rPr>
            </w:pPr>
            <w:r>
              <w:rPr>
                <w:rFonts w:hint="eastAsia" w:ascii="宋体" w:hAnsi="宋体"/>
                <w:sz w:val="18"/>
                <w:szCs w:val="18"/>
              </w:rPr>
              <w:t>合计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23" w:type="dxa"/>
            <w:shd w:val="clear" w:color="auto" w:fill="auto"/>
          </w:tcPr>
          <w:p>
            <w:pPr>
              <w:spacing w:line="360" w:lineRule="auto"/>
              <w:rPr>
                <w:rFonts w:ascii="宋体" w:hAnsi="宋体"/>
                <w:sz w:val="18"/>
                <w:szCs w:val="18"/>
              </w:rPr>
            </w:pPr>
            <w:r>
              <w:rPr>
                <w:rFonts w:hint="eastAsia" w:ascii="宋体" w:hAnsi="宋体"/>
                <w:sz w:val="18"/>
                <w:szCs w:val="18"/>
              </w:rPr>
              <w:t>一、收  入</w:t>
            </w:r>
          </w:p>
        </w:tc>
        <w:tc>
          <w:tcPr>
            <w:tcW w:w="622" w:type="dxa"/>
            <w:shd w:val="clear" w:color="auto" w:fill="auto"/>
            <w:vAlign w:val="center"/>
          </w:tcPr>
          <w:p>
            <w:pPr>
              <w:spacing w:line="360" w:lineRule="auto"/>
              <w:jc w:val="center"/>
              <w:rPr>
                <w:rFonts w:ascii="宋体" w:hAnsi="宋体"/>
                <w:sz w:val="18"/>
                <w:szCs w:val="18"/>
              </w:rPr>
            </w:pPr>
          </w:p>
        </w:tc>
        <w:tc>
          <w:tcPr>
            <w:tcW w:w="1158" w:type="dxa"/>
            <w:shd w:val="clear" w:color="auto" w:fill="auto"/>
          </w:tcPr>
          <w:p>
            <w:pPr>
              <w:spacing w:line="360" w:lineRule="auto"/>
              <w:rPr>
                <w:rFonts w:ascii="宋体" w:hAnsi="宋体"/>
                <w:sz w:val="18"/>
                <w:szCs w:val="18"/>
              </w:rPr>
            </w:pPr>
          </w:p>
        </w:tc>
        <w:tc>
          <w:tcPr>
            <w:tcW w:w="1004" w:type="dxa"/>
            <w:shd w:val="clear" w:color="auto" w:fill="auto"/>
          </w:tcPr>
          <w:p>
            <w:pPr>
              <w:spacing w:line="360" w:lineRule="auto"/>
              <w:rPr>
                <w:rFonts w:ascii="宋体" w:hAnsi="宋体"/>
                <w:sz w:val="18"/>
                <w:szCs w:val="18"/>
              </w:rPr>
            </w:pPr>
          </w:p>
        </w:tc>
        <w:tc>
          <w:tcPr>
            <w:tcW w:w="1196" w:type="dxa"/>
            <w:shd w:val="clear" w:color="auto" w:fill="E6E6E6"/>
          </w:tcPr>
          <w:p>
            <w:pPr>
              <w:spacing w:line="360" w:lineRule="auto"/>
              <w:rPr>
                <w:rFonts w:ascii="宋体" w:hAnsi="宋体"/>
                <w:sz w:val="18"/>
                <w:szCs w:val="18"/>
              </w:rPr>
            </w:pPr>
          </w:p>
        </w:tc>
        <w:tc>
          <w:tcPr>
            <w:tcW w:w="903" w:type="dxa"/>
            <w:shd w:val="clear" w:color="auto" w:fill="auto"/>
          </w:tcPr>
          <w:p>
            <w:pPr>
              <w:spacing w:line="360" w:lineRule="auto"/>
              <w:rPr>
                <w:rFonts w:ascii="宋体" w:hAnsi="宋体"/>
                <w:sz w:val="18"/>
                <w:szCs w:val="18"/>
              </w:rPr>
            </w:pPr>
          </w:p>
        </w:tc>
        <w:tc>
          <w:tcPr>
            <w:tcW w:w="1088" w:type="dxa"/>
            <w:shd w:val="clear" w:color="auto" w:fill="auto"/>
          </w:tcPr>
          <w:p>
            <w:pPr>
              <w:spacing w:line="360" w:lineRule="auto"/>
              <w:rPr>
                <w:rFonts w:ascii="宋体" w:hAnsi="宋体"/>
                <w:sz w:val="18"/>
                <w:szCs w:val="18"/>
              </w:rPr>
            </w:pPr>
          </w:p>
        </w:tc>
        <w:tc>
          <w:tcPr>
            <w:tcW w:w="1104" w:type="dxa"/>
            <w:shd w:val="clear" w:color="auto" w:fill="E6E6E6"/>
          </w:tcPr>
          <w:p>
            <w:pPr>
              <w:spacing w:line="360" w:lineRule="auto"/>
              <w:rPr>
                <w:rFonts w:ascii="宋体" w:hAnsi="宋体"/>
                <w:sz w:val="18"/>
                <w:szCs w:val="18"/>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023" w:type="dxa"/>
            <w:shd w:val="clear" w:color="auto" w:fill="auto"/>
          </w:tcPr>
          <w:p>
            <w:pPr>
              <w:spacing w:line="360" w:lineRule="auto"/>
              <w:jc w:val="left"/>
              <w:rPr>
                <w:rFonts w:ascii="宋体" w:hAnsi="宋体"/>
                <w:sz w:val="18"/>
                <w:szCs w:val="18"/>
              </w:rPr>
            </w:pPr>
            <w:r>
              <w:rPr>
                <w:rFonts w:hint="eastAsia" w:ascii="宋体" w:hAnsi="宋体"/>
                <w:sz w:val="18"/>
                <w:szCs w:val="18"/>
              </w:rPr>
              <w:t>其中：捐赠收入</w:t>
            </w:r>
          </w:p>
        </w:tc>
        <w:tc>
          <w:tcPr>
            <w:tcW w:w="622" w:type="dxa"/>
            <w:shd w:val="clear" w:color="auto" w:fill="auto"/>
            <w:vAlign w:val="center"/>
          </w:tcPr>
          <w:p>
            <w:pPr>
              <w:spacing w:line="360" w:lineRule="auto"/>
              <w:jc w:val="left"/>
              <w:rPr>
                <w:rFonts w:ascii="宋体" w:hAnsi="宋体"/>
                <w:sz w:val="18"/>
                <w:szCs w:val="18"/>
              </w:rPr>
            </w:pPr>
            <w:r>
              <w:rPr>
                <w:rFonts w:hint="eastAsia" w:ascii="宋体" w:hAnsi="宋体"/>
                <w:sz w:val="18"/>
                <w:szCs w:val="18"/>
              </w:rPr>
              <w:t>1</w:t>
            </w:r>
          </w:p>
        </w:tc>
        <w:tc>
          <w:tcPr>
            <w:tcW w:w="1158" w:type="dxa"/>
            <w:shd w:val="clear" w:color="auto" w:fill="auto"/>
          </w:tcPr>
          <w:p>
            <w:pPr>
              <w:spacing w:line="360" w:lineRule="auto"/>
              <w:jc w:val="left"/>
              <w:rPr>
                <w:rFonts w:ascii="宋体" w:hAnsi="宋体"/>
                <w:sz w:val="18"/>
                <w:szCs w:val="18"/>
              </w:rPr>
            </w:pPr>
            <w:r>
              <w:rPr>
                <w:rFonts w:ascii="宋体" w:hAnsi="宋体"/>
                <w:sz w:val="18"/>
                <w:szCs w:val="18"/>
              </w:rPr>
              <w:t>185000</w:t>
            </w:r>
          </w:p>
        </w:tc>
        <w:tc>
          <w:tcPr>
            <w:tcW w:w="1004"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96" w:type="dxa"/>
            <w:shd w:val="clear" w:color="auto" w:fill="E6E6E6"/>
          </w:tcPr>
          <w:p>
            <w:pPr>
              <w:spacing w:line="360" w:lineRule="auto"/>
              <w:jc w:val="left"/>
              <w:rPr>
                <w:rFonts w:ascii="宋体" w:hAnsi="宋体"/>
                <w:sz w:val="18"/>
                <w:szCs w:val="18"/>
              </w:rPr>
            </w:pPr>
            <w:r>
              <w:rPr>
                <w:rFonts w:ascii="宋体" w:hAnsi="宋体"/>
                <w:sz w:val="18"/>
                <w:szCs w:val="18"/>
              </w:rPr>
              <w:t>185000.00</w:t>
            </w:r>
          </w:p>
        </w:tc>
        <w:tc>
          <w:tcPr>
            <w:tcW w:w="903" w:type="dxa"/>
            <w:shd w:val="clear" w:color="auto" w:fill="auto"/>
          </w:tcPr>
          <w:p>
            <w:pPr>
              <w:spacing w:line="360" w:lineRule="auto"/>
              <w:jc w:val="left"/>
              <w:rPr>
                <w:rFonts w:ascii="宋体" w:hAnsi="宋体"/>
                <w:sz w:val="18"/>
                <w:szCs w:val="18"/>
              </w:rPr>
            </w:pPr>
            <w:r>
              <w:rPr>
                <w:rFonts w:hint="eastAsia" w:ascii="宋体" w:hAnsi="宋体"/>
                <w:sz w:val="18"/>
                <w:szCs w:val="18"/>
              </w:rPr>
              <w:t>0</w:t>
            </w:r>
          </w:p>
        </w:tc>
        <w:tc>
          <w:tcPr>
            <w:tcW w:w="1088" w:type="dxa"/>
            <w:shd w:val="clear" w:color="auto" w:fill="auto"/>
          </w:tcPr>
          <w:p>
            <w:pPr>
              <w:spacing w:line="360" w:lineRule="auto"/>
              <w:jc w:val="left"/>
              <w:rPr>
                <w:rFonts w:ascii="宋体" w:hAnsi="宋体"/>
                <w:sz w:val="18"/>
                <w:szCs w:val="18"/>
              </w:rPr>
            </w:pPr>
            <w:r>
              <w:rPr>
                <w:rFonts w:ascii="宋体" w:hAnsi="宋体"/>
                <w:sz w:val="18"/>
                <w:szCs w:val="18"/>
              </w:rPr>
              <w:t>14565333.38</w:t>
            </w:r>
          </w:p>
        </w:tc>
        <w:tc>
          <w:tcPr>
            <w:tcW w:w="1104" w:type="dxa"/>
            <w:shd w:val="clear" w:color="auto" w:fill="E6E6E6"/>
          </w:tcPr>
          <w:p>
            <w:pPr>
              <w:spacing w:line="360" w:lineRule="auto"/>
              <w:jc w:val="left"/>
              <w:rPr>
                <w:rFonts w:ascii="宋体" w:hAnsi="宋体"/>
                <w:sz w:val="18"/>
                <w:szCs w:val="18"/>
              </w:rPr>
            </w:pPr>
            <w:r>
              <w:rPr>
                <w:rFonts w:ascii="宋体" w:hAnsi="宋体"/>
                <w:sz w:val="18"/>
                <w:szCs w:val="18"/>
              </w:rPr>
              <w:t>14565333.38</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23" w:type="dxa"/>
            <w:shd w:val="clear" w:color="auto" w:fill="auto"/>
          </w:tcPr>
          <w:p>
            <w:pPr>
              <w:spacing w:line="360" w:lineRule="auto"/>
              <w:jc w:val="left"/>
              <w:rPr>
                <w:rFonts w:ascii="宋体" w:hAnsi="宋体"/>
                <w:sz w:val="18"/>
                <w:szCs w:val="18"/>
              </w:rPr>
            </w:pPr>
            <w:r>
              <w:rPr>
                <w:rFonts w:hint="eastAsia" w:ascii="宋体" w:hAnsi="宋体"/>
                <w:sz w:val="18"/>
                <w:szCs w:val="18"/>
              </w:rPr>
              <w:t>会费收入</w:t>
            </w:r>
          </w:p>
        </w:tc>
        <w:tc>
          <w:tcPr>
            <w:tcW w:w="622" w:type="dxa"/>
            <w:shd w:val="clear" w:color="auto" w:fill="auto"/>
            <w:vAlign w:val="center"/>
          </w:tcPr>
          <w:p>
            <w:pPr>
              <w:spacing w:line="360" w:lineRule="auto"/>
              <w:jc w:val="left"/>
              <w:rPr>
                <w:rFonts w:ascii="宋体" w:hAnsi="宋体"/>
                <w:sz w:val="18"/>
                <w:szCs w:val="18"/>
              </w:rPr>
            </w:pPr>
            <w:r>
              <w:rPr>
                <w:rFonts w:hint="eastAsia" w:ascii="宋体" w:hAnsi="宋体"/>
                <w:sz w:val="18"/>
                <w:szCs w:val="18"/>
              </w:rPr>
              <w:t>2</w:t>
            </w:r>
          </w:p>
        </w:tc>
        <w:tc>
          <w:tcPr>
            <w:tcW w:w="1158"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004"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96" w:type="dxa"/>
            <w:shd w:val="clear" w:color="auto" w:fill="E6E6E6"/>
          </w:tcPr>
          <w:p>
            <w:pPr>
              <w:spacing w:line="360" w:lineRule="auto"/>
              <w:jc w:val="left"/>
              <w:rPr>
                <w:rFonts w:ascii="宋体" w:hAnsi="宋体"/>
                <w:sz w:val="18"/>
                <w:szCs w:val="18"/>
              </w:rPr>
            </w:pPr>
            <w:r>
              <w:rPr>
                <w:rFonts w:ascii="宋体" w:hAnsi="宋体"/>
                <w:sz w:val="18"/>
                <w:szCs w:val="18"/>
              </w:rPr>
              <w:t>0.00</w:t>
            </w:r>
          </w:p>
        </w:tc>
        <w:tc>
          <w:tcPr>
            <w:tcW w:w="903"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088"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04" w:type="dxa"/>
            <w:shd w:val="clear" w:color="auto" w:fill="E6E6E6"/>
          </w:tcPr>
          <w:p>
            <w:pPr>
              <w:spacing w:line="360" w:lineRule="auto"/>
              <w:jc w:val="left"/>
              <w:rPr>
                <w:rFonts w:ascii="宋体" w:hAnsi="宋体"/>
                <w:sz w:val="18"/>
                <w:szCs w:val="18"/>
              </w:rPr>
            </w:pPr>
            <w:r>
              <w:rPr>
                <w:rFonts w:ascii="宋体" w:hAnsi="宋体"/>
                <w:sz w:val="18"/>
                <w:szCs w:val="18"/>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23" w:type="dxa"/>
            <w:shd w:val="clear" w:color="auto" w:fill="auto"/>
          </w:tcPr>
          <w:p>
            <w:pPr>
              <w:spacing w:line="360" w:lineRule="auto"/>
              <w:jc w:val="left"/>
              <w:rPr>
                <w:rFonts w:ascii="宋体" w:hAnsi="宋体"/>
                <w:sz w:val="18"/>
                <w:szCs w:val="18"/>
              </w:rPr>
            </w:pPr>
            <w:r>
              <w:rPr>
                <w:rFonts w:hint="eastAsia" w:ascii="宋体" w:hAnsi="宋体"/>
                <w:sz w:val="18"/>
                <w:szCs w:val="18"/>
              </w:rPr>
              <w:t>提供服务收入</w:t>
            </w:r>
          </w:p>
        </w:tc>
        <w:tc>
          <w:tcPr>
            <w:tcW w:w="622" w:type="dxa"/>
            <w:shd w:val="clear" w:color="auto" w:fill="auto"/>
            <w:vAlign w:val="center"/>
          </w:tcPr>
          <w:p>
            <w:pPr>
              <w:spacing w:line="360" w:lineRule="auto"/>
              <w:jc w:val="left"/>
              <w:rPr>
                <w:rFonts w:ascii="宋体" w:hAnsi="宋体"/>
                <w:sz w:val="18"/>
                <w:szCs w:val="18"/>
              </w:rPr>
            </w:pPr>
            <w:r>
              <w:rPr>
                <w:rFonts w:hint="eastAsia" w:ascii="宋体" w:hAnsi="宋体"/>
                <w:sz w:val="18"/>
                <w:szCs w:val="18"/>
              </w:rPr>
              <w:t>3</w:t>
            </w:r>
          </w:p>
        </w:tc>
        <w:tc>
          <w:tcPr>
            <w:tcW w:w="1158"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004"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96" w:type="dxa"/>
            <w:shd w:val="clear" w:color="auto" w:fill="E6E6E6"/>
          </w:tcPr>
          <w:p>
            <w:pPr>
              <w:spacing w:line="360" w:lineRule="auto"/>
              <w:jc w:val="left"/>
              <w:rPr>
                <w:rFonts w:ascii="宋体" w:hAnsi="宋体"/>
                <w:sz w:val="18"/>
                <w:szCs w:val="18"/>
              </w:rPr>
            </w:pPr>
            <w:r>
              <w:rPr>
                <w:rFonts w:ascii="宋体" w:hAnsi="宋体"/>
                <w:sz w:val="18"/>
                <w:szCs w:val="18"/>
              </w:rPr>
              <w:t>0.00</w:t>
            </w:r>
          </w:p>
        </w:tc>
        <w:tc>
          <w:tcPr>
            <w:tcW w:w="903"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088"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04" w:type="dxa"/>
            <w:shd w:val="clear" w:color="auto" w:fill="E6E6E6"/>
          </w:tcPr>
          <w:p>
            <w:pPr>
              <w:spacing w:line="360" w:lineRule="auto"/>
              <w:jc w:val="left"/>
              <w:rPr>
                <w:rFonts w:ascii="宋体" w:hAnsi="宋体"/>
                <w:sz w:val="18"/>
                <w:szCs w:val="18"/>
              </w:rPr>
            </w:pPr>
            <w:r>
              <w:rPr>
                <w:rFonts w:ascii="宋体" w:hAnsi="宋体"/>
                <w:sz w:val="18"/>
                <w:szCs w:val="18"/>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23" w:type="dxa"/>
            <w:shd w:val="clear" w:color="auto" w:fill="auto"/>
          </w:tcPr>
          <w:p>
            <w:pPr>
              <w:spacing w:line="360" w:lineRule="auto"/>
              <w:jc w:val="left"/>
              <w:rPr>
                <w:rFonts w:ascii="宋体" w:hAnsi="宋体"/>
                <w:sz w:val="18"/>
                <w:szCs w:val="18"/>
              </w:rPr>
            </w:pPr>
            <w:r>
              <w:rPr>
                <w:rFonts w:hint="eastAsia" w:ascii="宋体" w:hAnsi="宋体"/>
                <w:sz w:val="18"/>
                <w:szCs w:val="18"/>
              </w:rPr>
              <w:t>商品销售收入</w:t>
            </w:r>
          </w:p>
        </w:tc>
        <w:tc>
          <w:tcPr>
            <w:tcW w:w="622" w:type="dxa"/>
            <w:shd w:val="clear" w:color="auto" w:fill="auto"/>
            <w:vAlign w:val="center"/>
          </w:tcPr>
          <w:p>
            <w:pPr>
              <w:spacing w:line="360" w:lineRule="auto"/>
              <w:jc w:val="left"/>
              <w:rPr>
                <w:rFonts w:ascii="宋体" w:hAnsi="宋体"/>
                <w:sz w:val="18"/>
                <w:szCs w:val="18"/>
              </w:rPr>
            </w:pPr>
            <w:r>
              <w:rPr>
                <w:rFonts w:hint="eastAsia" w:ascii="宋体" w:hAnsi="宋体"/>
                <w:sz w:val="18"/>
                <w:szCs w:val="18"/>
              </w:rPr>
              <w:t>4</w:t>
            </w:r>
          </w:p>
        </w:tc>
        <w:tc>
          <w:tcPr>
            <w:tcW w:w="1158"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004"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96" w:type="dxa"/>
            <w:shd w:val="clear" w:color="auto" w:fill="E6E6E6"/>
          </w:tcPr>
          <w:p>
            <w:pPr>
              <w:spacing w:line="360" w:lineRule="auto"/>
              <w:jc w:val="left"/>
              <w:rPr>
                <w:rFonts w:ascii="宋体" w:hAnsi="宋体"/>
                <w:sz w:val="18"/>
                <w:szCs w:val="18"/>
              </w:rPr>
            </w:pPr>
            <w:r>
              <w:rPr>
                <w:rFonts w:ascii="宋体" w:hAnsi="宋体"/>
                <w:sz w:val="18"/>
                <w:szCs w:val="18"/>
              </w:rPr>
              <w:t>0.00</w:t>
            </w:r>
          </w:p>
        </w:tc>
        <w:tc>
          <w:tcPr>
            <w:tcW w:w="903"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088"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04" w:type="dxa"/>
            <w:shd w:val="clear" w:color="auto" w:fill="E6E6E6"/>
          </w:tcPr>
          <w:p>
            <w:pPr>
              <w:spacing w:line="360" w:lineRule="auto"/>
              <w:jc w:val="left"/>
              <w:rPr>
                <w:rFonts w:ascii="宋体" w:hAnsi="宋体"/>
                <w:sz w:val="18"/>
                <w:szCs w:val="18"/>
              </w:rPr>
            </w:pPr>
            <w:r>
              <w:rPr>
                <w:rFonts w:ascii="宋体" w:hAnsi="宋体"/>
                <w:sz w:val="18"/>
                <w:szCs w:val="18"/>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23" w:type="dxa"/>
            <w:shd w:val="clear" w:color="auto" w:fill="auto"/>
          </w:tcPr>
          <w:p>
            <w:pPr>
              <w:spacing w:line="360" w:lineRule="auto"/>
              <w:jc w:val="left"/>
              <w:rPr>
                <w:rFonts w:ascii="宋体" w:hAnsi="宋体"/>
                <w:sz w:val="18"/>
                <w:szCs w:val="18"/>
              </w:rPr>
            </w:pPr>
            <w:r>
              <w:rPr>
                <w:rFonts w:hint="eastAsia" w:ascii="宋体" w:hAnsi="宋体"/>
                <w:sz w:val="18"/>
                <w:szCs w:val="18"/>
              </w:rPr>
              <w:t>政府补助收入</w:t>
            </w:r>
          </w:p>
        </w:tc>
        <w:tc>
          <w:tcPr>
            <w:tcW w:w="622" w:type="dxa"/>
            <w:shd w:val="clear" w:color="auto" w:fill="auto"/>
            <w:vAlign w:val="center"/>
          </w:tcPr>
          <w:p>
            <w:pPr>
              <w:spacing w:line="360" w:lineRule="auto"/>
              <w:jc w:val="left"/>
              <w:rPr>
                <w:rFonts w:ascii="宋体" w:hAnsi="宋体"/>
                <w:sz w:val="18"/>
                <w:szCs w:val="18"/>
              </w:rPr>
            </w:pPr>
            <w:r>
              <w:rPr>
                <w:rFonts w:hint="eastAsia" w:ascii="宋体" w:hAnsi="宋体"/>
                <w:sz w:val="18"/>
                <w:szCs w:val="18"/>
              </w:rPr>
              <w:t>5</w:t>
            </w:r>
          </w:p>
        </w:tc>
        <w:tc>
          <w:tcPr>
            <w:tcW w:w="1158"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004"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96" w:type="dxa"/>
            <w:shd w:val="clear" w:color="auto" w:fill="E6E6E6"/>
          </w:tcPr>
          <w:p>
            <w:pPr>
              <w:spacing w:line="360" w:lineRule="auto"/>
              <w:jc w:val="left"/>
              <w:rPr>
                <w:rFonts w:ascii="宋体" w:hAnsi="宋体"/>
                <w:sz w:val="18"/>
                <w:szCs w:val="18"/>
              </w:rPr>
            </w:pPr>
            <w:r>
              <w:rPr>
                <w:rFonts w:ascii="宋体" w:hAnsi="宋体"/>
                <w:sz w:val="18"/>
                <w:szCs w:val="18"/>
              </w:rPr>
              <w:t>0.00</w:t>
            </w:r>
          </w:p>
        </w:tc>
        <w:tc>
          <w:tcPr>
            <w:tcW w:w="903"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088"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04" w:type="dxa"/>
            <w:shd w:val="clear" w:color="auto" w:fill="E6E6E6"/>
          </w:tcPr>
          <w:p>
            <w:pPr>
              <w:spacing w:line="360" w:lineRule="auto"/>
              <w:jc w:val="left"/>
              <w:rPr>
                <w:rFonts w:ascii="宋体" w:hAnsi="宋体"/>
                <w:sz w:val="18"/>
                <w:szCs w:val="18"/>
              </w:rPr>
            </w:pPr>
            <w:r>
              <w:rPr>
                <w:rFonts w:ascii="宋体" w:hAnsi="宋体"/>
                <w:sz w:val="18"/>
                <w:szCs w:val="18"/>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23" w:type="dxa"/>
            <w:shd w:val="clear" w:color="auto" w:fill="auto"/>
          </w:tcPr>
          <w:p>
            <w:pPr>
              <w:spacing w:line="360" w:lineRule="auto"/>
              <w:jc w:val="left"/>
              <w:rPr>
                <w:rFonts w:ascii="宋体" w:hAnsi="宋体"/>
                <w:sz w:val="18"/>
                <w:szCs w:val="18"/>
              </w:rPr>
            </w:pPr>
            <w:r>
              <w:rPr>
                <w:rFonts w:hint="eastAsia" w:ascii="宋体" w:hAnsi="宋体"/>
                <w:sz w:val="18"/>
                <w:szCs w:val="18"/>
              </w:rPr>
              <w:t>投资收益</w:t>
            </w:r>
          </w:p>
        </w:tc>
        <w:tc>
          <w:tcPr>
            <w:tcW w:w="622" w:type="dxa"/>
            <w:shd w:val="clear" w:color="auto" w:fill="auto"/>
            <w:vAlign w:val="center"/>
          </w:tcPr>
          <w:p>
            <w:pPr>
              <w:spacing w:line="360" w:lineRule="auto"/>
              <w:jc w:val="left"/>
              <w:rPr>
                <w:rFonts w:ascii="宋体" w:hAnsi="宋体"/>
                <w:sz w:val="18"/>
                <w:szCs w:val="18"/>
              </w:rPr>
            </w:pPr>
            <w:r>
              <w:rPr>
                <w:rFonts w:hint="eastAsia" w:ascii="宋体" w:hAnsi="宋体"/>
                <w:sz w:val="18"/>
                <w:szCs w:val="18"/>
              </w:rPr>
              <w:t>6</w:t>
            </w:r>
          </w:p>
        </w:tc>
        <w:tc>
          <w:tcPr>
            <w:tcW w:w="1158"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004"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96" w:type="dxa"/>
            <w:shd w:val="clear" w:color="auto" w:fill="E6E6E6"/>
          </w:tcPr>
          <w:p>
            <w:pPr>
              <w:spacing w:line="360" w:lineRule="auto"/>
              <w:jc w:val="left"/>
              <w:rPr>
                <w:rFonts w:ascii="宋体" w:hAnsi="宋体"/>
                <w:sz w:val="18"/>
                <w:szCs w:val="18"/>
              </w:rPr>
            </w:pPr>
            <w:r>
              <w:rPr>
                <w:rFonts w:ascii="宋体" w:hAnsi="宋体"/>
                <w:sz w:val="18"/>
                <w:szCs w:val="18"/>
              </w:rPr>
              <w:t>0.00</w:t>
            </w:r>
          </w:p>
        </w:tc>
        <w:tc>
          <w:tcPr>
            <w:tcW w:w="903"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088"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04" w:type="dxa"/>
            <w:shd w:val="clear" w:color="auto" w:fill="E6E6E6"/>
          </w:tcPr>
          <w:p>
            <w:pPr>
              <w:spacing w:line="360" w:lineRule="auto"/>
              <w:jc w:val="left"/>
              <w:rPr>
                <w:rFonts w:ascii="宋体" w:hAnsi="宋体"/>
                <w:sz w:val="18"/>
                <w:szCs w:val="18"/>
              </w:rPr>
            </w:pPr>
            <w:r>
              <w:rPr>
                <w:rFonts w:ascii="宋体" w:hAnsi="宋体"/>
                <w:sz w:val="18"/>
                <w:szCs w:val="18"/>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23" w:type="dxa"/>
            <w:shd w:val="clear" w:color="auto" w:fill="auto"/>
          </w:tcPr>
          <w:p>
            <w:pPr>
              <w:spacing w:line="360" w:lineRule="auto"/>
              <w:jc w:val="left"/>
              <w:rPr>
                <w:rFonts w:ascii="宋体" w:hAnsi="宋体"/>
                <w:sz w:val="18"/>
                <w:szCs w:val="18"/>
              </w:rPr>
            </w:pPr>
            <w:r>
              <w:rPr>
                <w:rFonts w:hint="eastAsia" w:ascii="宋体" w:hAnsi="宋体"/>
                <w:sz w:val="18"/>
                <w:szCs w:val="18"/>
              </w:rPr>
              <w:t>其他收入</w:t>
            </w:r>
          </w:p>
        </w:tc>
        <w:tc>
          <w:tcPr>
            <w:tcW w:w="622" w:type="dxa"/>
            <w:shd w:val="clear" w:color="auto" w:fill="auto"/>
            <w:vAlign w:val="center"/>
          </w:tcPr>
          <w:p>
            <w:pPr>
              <w:spacing w:line="360" w:lineRule="auto"/>
              <w:jc w:val="left"/>
              <w:rPr>
                <w:rFonts w:ascii="宋体" w:hAnsi="宋体"/>
                <w:sz w:val="18"/>
                <w:szCs w:val="18"/>
              </w:rPr>
            </w:pPr>
            <w:r>
              <w:rPr>
                <w:rFonts w:hint="eastAsia" w:ascii="宋体" w:hAnsi="宋体"/>
                <w:sz w:val="18"/>
                <w:szCs w:val="18"/>
              </w:rPr>
              <w:t>9</w:t>
            </w:r>
          </w:p>
        </w:tc>
        <w:tc>
          <w:tcPr>
            <w:tcW w:w="1158" w:type="dxa"/>
            <w:shd w:val="clear" w:color="auto" w:fill="auto"/>
          </w:tcPr>
          <w:p>
            <w:pPr>
              <w:spacing w:line="360" w:lineRule="auto"/>
              <w:jc w:val="left"/>
              <w:rPr>
                <w:rFonts w:ascii="宋体" w:hAnsi="宋体"/>
                <w:sz w:val="18"/>
                <w:szCs w:val="18"/>
              </w:rPr>
            </w:pPr>
            <w:r>
              <w:rPr>
                <w:rFonts w:ascii="宋体" w:hAnsi="宋体"/>
                <w:sz w:val="18"/>
                <w:szCs w:val="18"/>
              </w:rPr>
              <w:t>8584.94</w:t>
            </w:r>
          </w:p>
        </w:tc>
        <w:tc>
          <w:tcPr>
            <w:tcW w:w="1004"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96" w:type="dxa"/>
            <w:shd w:val="clear" w:color="auto" w:fill="E6E6E6"/>
          </w:tcPr>
          <w:p>
            <w:pPr>
              <w:spacing w:line="360" w:lineRule="auto"/>
              <w:jc w:val="left"/>
              <w:rPr>
                <w:rFonts w:ascii="宋体" w:hAnsi="宋体"/>
                <w:sz w:val="18"/>
                <w:szCs w:val="18"/>
              </w:rPr>
            </w:pPr>
            <w:r>
              <w:rPr>
                <w:rFonts w:ascii="宋体" w:hAnsi="宋体"/>
                <w:sz w:val="18"/>
                <w:szCs w:val="18"/>
              </w:rPr>
              <w:t>8584.94</w:t>
            </w:r>
          </w:p>
        </w:tc>
        <w:tc>
          <w:tcPr>
            <w:tcW w:w="903"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088"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04" w:type="dxa"/>
            <w:shd w:val="clear" w:color="auto" w:fill="E6E6E6"/>
          </w:tcPr>
          <w:p>
            <w:pPr>
              <w:spacing w:line="360" w:lineRule="auto"/>
              <w:jc w:val="left"/>
              <w:rPr>
                <w:rFonts w:ascii="宋体" w:hAnsi="宋体"/>
                <w:sz w:val="18"/>
                <w:szCs w:val="18"/>
              </w:rPr>
            </w:pPr>
            <w:r>
              <w:rPr>
                <w:rFonts w:ascii="宋体" w:hAnsi="宋体"/>
                <w:sz w:val="18"/>
                <w:szCs w:val="18"/>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023" w:type="dxa"/>
            <w:shd w:val="clear" w:color="auto" w:fill="auto"/>
          </w:tcPr>
          <w:p>
            <w:pPr>
              <w:spacing w:line="360" w:lineRule="auto"/>
              <w:jc w:val="left"/>
              <w:rPr>
                <w:rFonts w:ascii="宋体" w:hAnsi="宋体"/>
                <w:sz w:val="18"/>
                <w:szCs w:val="18"/>
              </w:rPr>
            </w:pPr>
            <w:r>
              <w:rPr>
                <w:rFonts w:hint="eastAsia" w:ascii="宋体" w:hAnsi="宋体"/>
                <w:sz w:val="18"/>
                <w:szCs w:val="18"/>
              </w:rPr>
              <w:t>收入合计</w:t>
            </w:r>
          </w:p>
        </w:tc>
        <w:tc>
          <w:tcPr>
            <w:tcW w:w="622" w:type="dxa"/>
            <w:shd w:val="clear" w:color="auto" w:fill="auto"/>
            <w:vAlign w:val="center"/>
          </w:tcPr>
          <w:p>
            <w:pPr>
              <w:spacing w:line="360" w:lineRule="auto"/>
              <w:jc w:val="left"/>
              <w:rPr>
                <w:rFonts w:ascii="宋体" w:hAnsi="宋体"/>
                <w:sz w:val="18"/>
                <w:szCs w:val="18"/>
              </w:rPr>
            </w:pPr>
            <w:r>
              <w:rPr>
                <w:rFonts w:hint="eastAsia" w:ascii="宋体" w:hAnsi="宋体"/>
                <w:sz w:val="18"/>
                <w:szCs w:val="18"/>
              </w:rPr>
              <w:t>11</w:t>
            </w:r>
          </w:p>
        </w:tc>
        <w:tc>
          <w:tcPr>
            <w:tcW w:w="1158" w:type="dxa"/>
            <w:shd w:val="clear" w:color="auto" w:fill="E6E6E6"/>
          </w:tcPr>
          <w:p>
            <w:pPr>
              <w:spacing w:line="360" w:lineRule="auto"/>
              <w:jc w:val="left"/>
              <w:rPr>
                <w:rFonts w:ascii="宋体" w:hAnsi="宋体"/>
                <w:sz w:val="18"/>
                <w:szCs w:val="18"/>
              </w:rPr>
            </w:pPr>
            <w:r>
              <w:rPr>
                <w:rFonts w:ascii="宋体" w:hAnsi="宋体"/>
                <w:sz w:val="18"/>
                <w:szCs w:val="18"/>
              </w:rPr>
              <w:t>193584.94</w:t>
            </w:r>
          </w:p>
        </w:tc>
        <w:tc>
          <w:tcPr>
            <w:tcW w:w="1004" w:type="dxa"/>
            <w:shd w:val="clear" w:color="auto" w:fill="E6E6E6"/>
          </w:tcPr>
          <w:p>
            <w:pPr>
              <w:spacing w:line="360" w:lineRule="auto"/>
              <w:jc w:val="left"/>
              <w:rPr>
                <w:rFonts w:ascii="宋体" w:hAnsi="宋体"/>
                <w:sz w:val="18"/>
                <w:szCs w:val="18"/>
              </w:rPr>
            </w:pPr>
            <w:r>
              <w:rPr>
                <w:rFonts w:ascii="宋体" w:hAnsi="宋体"/>
                <w:sz w:val="18"/>
                <w:szCs w:val="18"/>
              </w:rPr>
              <w:t>0.00</w:t>
            </w:r>
          </w:p>
        </w:tc>
        <w:tc>
          <w:tcPr>
            <w:tcW w:w="1196" w:type="dxa"/>
            <w:shd w:val="clear" w:color="auto" w:fill="E6E6E6"/>
          </w:tcPr>
          <w:p>
            <w:pPr>
              <w:spacing w:line="360" w:lineRule="auto"/>
              <w:jc w:val="left"/>
              <w:rPr>
                <w:rFonts w:ascii="宋体" w:hAnsi="宋体"/>
                <w:sz w:val="18"/>
                <w:szCs w:val="18"/>
              </w:rPr>
            </w:pPr>
            <w:r>
              <w:rPr>
                <w:rFonts w:ascii="宋体" w:hAnsi="宋体"/>
                <w:sz w:val="18"/>
                <w:szCs w:val="18"/>
              </w:rPr>
              <w:t>193584.94</w:t>
            </w:r>
          </w:p>
        </w:tc>
        <w:tc>
          <w:tcPr>
            <w:tcW w:w="903" w:type="dxa"/>
            <w:shd w:val="clear" w:color="auto" w:fill="E6E6E6"/>
          </w:tcPr>
          <w:p>
            <w:pPr>
              <w:spacing w:line="360" w:lineRule="auto"/>
              <w:jc w:val="left"/>
              <w:rPr>
                <w:rFonts w:ascii="宋体" w:hAnsi="宋体"/>
                <w:sz w:val="18"/>
                <w:szCs w:val="18"/>
              </w:rPr>
            </w:pPr>
            <w:r>
              <w:rPr>
                <w:rFonts w:hint="eastAsia" w:ascii="宋体" w:hAnsi="宋体"/>
                <w:sz w:val="18"/>
                <w:szCs w:val="18"/>
              </w:rPr>
              <w:t>0</w:t>
            </w:r>
          </w:p>
        </w:tc>
        <w:tc>
          <w:tcPr>
            <w:tcW w:w="1088" w:type="dxa"/>
            <w:shd w:val="clear" w:color="auto" w:fill="E6E6E6"/>
          </w:tcPr>
          <w:p>
            <w:pPr>
              <w:spacing w:line="360" w:lineRule="auto"/>
              <w:jc w:val="left"/>
              <w:rPr>
                <w:rFonts w:ascii="宋体" w:hAnsi="宋体"/>
                <w:sz w:val="18"/>
                <w:szCs w:val="18"/>
              </w:rPr>
            </w:pPr>
            <w:r>
              <w:rPr>
                <w:rFonts w:ascii="宋体" w:hAnsi="宋体"/>
                <w:sz w:val="18"/>
                <w:szCs w:val="18"/>
              </w:rPr>
              <w:t>14565333.38</w:t>
            </w:r>
          </w:p>
        </w:tc>
        <w:tc>
          <w:tcPr>
            <w:tcW w:w="1104" w:type="dxa"/>
            <w:shd w:val="clear" w:color="auto" w:fill="E6E6E6"/>
          </w:tcPr>
          <w:p>
            <w:pPr>
              <w:spacing w:line="360" w:lineRule="auto"/>
              <w:jc w:val="left"/>
              <w:rPr>
                <w:rFonts w:ascii="宋体" w:hAnsi="宋体"/>
                <w:sz w:val="18"/>
                <w:szCs w:val="18"/>
              </w:rPr>
            </w:pPr>
            <w:r>
              <w:rPr>
                <w:rFonts w:ascii="宋体" w:hAnsi="宋体"/>
                <w:sz w:val="18"/>
                <w:szCs w:val="18"/>
              </w:rPr>
              <w:t>14565333.38</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23" w:type="dxa"/>
            <w:shd w:val="clear" w:color="auto" w:fill="auto"/>
          </w:tcPr>
          <w:p>
            <w:pPr>
              <w:spacing w:line="360" w:lineRule="auto"/>
              <w:jc w:val="left"/>
              <w:rPr>
                <w:rFonts w:ascii="宋体" w:hAnsi="宋体"/>
                <w:sz w:val="18"/>
                <w:szCs w:val="18"/>
              </w:rPr>
            </w:pPr>
            <w:r>
              <w:rPr>
                <w:rFonts w:hint="eastAsia" w:ascii="宋体" w:hAnsi="宋体"/>
                <w:sz w:val="18"/>
                <w:szCs w:val="18"/>
              </w:rPr>
              <w:t>二、费  用</w:t>
            </w:r>
          </w:p>
        </w:tc>
        <w:tc>
          <w:tcPr>
            <w:tcW w:w="622" w:type="dxa"/>
            <w:shd w:val="clear" w:color="auto" w:fill="auto"/>
            <w:vAlign w:val="center"/>
          </w:tcPr>
          <w:p>
            <w:pPr>
              <w:spacing w:line="360" w:lineRule="auto"/>
              <w:jc w:val="left"/>
              <w:rPr>
                <w:rFonts w:ascii="宋体" w:hAnsi="宋体"/>
                <w:sz w:val="18"/>
                <w:szCs w:val="18"/>
              </w:rPr>
            </w:pPr>
          </w:p>
        </w:tc>
        <w:tc>
          <w:tcPr>
            <w:tcW w:w="1158" w:type="dxa"/>
            <w:shd w:val="clear" w:color="auto" w:fill="auto"/>
          </w:tcPr>
          <w:p>
            <w:pPr>
              <w:spacing w:line="360" w:lineRule="auto"/>
              <w:jc w:val="left"/>
              <w:rPr>
                <w:rFonts w:ascii="宋体" w:hAnsi="宋体"/>
                <w:sz w:val="18"/>
                <w:szCs w:val="18"/>
              </w:rPr>
            </w:pPr>
          </w:p>
        </w:tc>
        <w:tc>
          <w:tcPr>
            <w:tcW w:w="1004" w:type="dxa"/>
            <w:shd w:val="clear" w:color="auto" w:fill="auto"/>
          </w:tcPr>
          <w:p>
            <w:pPr>
              <w:spacing w:line="360" w:lineRule="auto"/>
              <w:jc w:val="left"/>
              <w:rPr>
                <w:rFonts w:ascii="宋体" w:hAnsi="宋体"/>
                <w:sz w:val="18"/>
                <w:szCs w:val="18"/>
              </w:rPr>
            </w:pPr>
          </w:p>
        </w:tc>
        <w:tc>
          <w:tcPr>
            <w:tcW w:w="1196" w:type="dxa"/>
            <w:shd w:val="clear" w:color="auto" w:fill="E6E6E6"/>
          </w:tcPr>
          <w:p>
            <w:pPr>
              <w:spacing w:line="360" w:lineRule="auto"/>
              <w:jc w:val="left"/>
              <w:rPr>
                <w:rFonts w:ascii="宋体" w:hAnsi="宋体"/>
                <w:sz w:val="18"/>
                <w:szCs w:val="18"/>
              </w:rPr>
            </w:pPr>
          </w:p>
        </w:tc>
        <w:tc>
          <w:tcPr>
            <w:tcW w:w="903" w:type="dxa"/>
            <w:shd w:val="clear" w:color="auto" w:fill="auto"/>
          </w:tcPr>
          <w:p>
            <w:pPr>
              <w:spacing w:line="360" w:lineRule="auto"/>
              <w:jc w:val="left"/>
              <w:rPr>
                <w:rFonts w:ascii="宋体" w:hAnsi="宋体"/>
                <w:sz w:val="18"/>
                <w:szCs w:val="18"/>
              </w:rPr>
            </w:pPr>
          </w:p>
        </w:tc>
        <w:tc>
          <w:tcPr>
            <w:tcW w:w="1088" w:type="dxa"/>
            <w:shd w:val="clear" w:color="auto" w:fill="auto"/>
          </w:tcPr>
          <w:p>
            <w:pPr>
              <w:spacing w:line="360" w:lineRule="auto"/>
              <w:jc w:val="left"/>
              <w:rPr>
                <w:rFonts w:ascii="宋体" w:hAnsi="宋体"/>
                <w:sz w:val="18"/>
                <w:szCs w:val="18"/>
              </w:rPr>
            </w:pPr>
          </w:p>
        </w:tc>
        <w:tc>
          <w:tcPr>
            <w:tcW w:w="1104" w:type="dxa"/>
            <w:shd w:val="clear" w:color="auto" w:fill="E6E6E6"/>
          </w:tcPr>
          <w:p>
            <w:pPr>
              <w:spacing w:line="360" w:lineRule="auto"/>
              <w:jc w:val="left"/>
              <w:rPr>
                <w:rFonts w:ascii="宋体" w:hAnsi="宋体"/>
                <w:sz w:val="18"/>
                <w:szCs w:val="18"/>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023" w:type="dxa"/>
            <w:shd w:val="clear" w:color="auto" w:fill="auto"/>
          </w:tcPr>
          <w:p>
            <w:pPr>
              <w:spacing w:line="360" w:lineRule="auto"/>
              <w:jc w:val="left"/>
              <w:rPr>
                <w:rFonts w:ascii="宋体" w:hAnsi="宋体"/>
                <w:sz w:val="18"/>
                <w:szCs w:val="18"/>
              </w:rPr>
            </w:pPr>
            <w:r>
              <w:rPr>
                <w:rFonts w:hint="eastAsia" w:ascii="宋体" w:hAnsi="宋体"/>
                <w:sz w:val="18"/>
                <w:szCs w:val="18"/>
              </w:rPr>
              <w:t>（一）业务活动成本</w:t>
            </w:r>
          </w:p>
        </w:tc>
        <w:tc>
          <w:tcPr>
            <w:tcW w:w="622" w:type="dxa"/>
            <w:shd w:val="clear" w:color="auto" w:fill="auto"/>
            <w:vAlign w:val="center"/>
          </w:tcPr>
          <w:p>
            <w:pPr>
              <w:spacing w:line="360" w:lineRule="auto"/>
              <w:jc w:val="left"/>
              <w:rPr>
                <w:rFonts w:ascii="宋体" w:hAnsi="宋体"/>
                <w:sz w:val="18"/>
                <w:szCs w:val="18"/>
              </w:rPr>
            </w:pPr>
            <w:r>
              <w:rPr>
                <w:rFonts w:hint="eastAsia" w:ascii="宋体" w:hAnsi="宋体"/>
                <w:sz w:val="18"/>
                <w:szCs w:val="18"/>
              </w:rPr>
              <w:t>12</w:t>
            </w:r>
          </w:p>
        </w:tc>
        <w:tc>
          <w:tcPr>
            <w:tcW w:w="1158" w:type="dxa"/>
            <w:shd w:val="clear" w:color="auto" w:fill="auto"/>
          </w:tcPr>
          <w:p>
            <w:pPr>
              <w:spacing w:line="360" w:lineRule="auto"/>
              <w:jc w:val="left"/>
              <w:rPr>
                <w:rFonts w:ascii="宋体" w:hAnsi="宋体"/>
                <w:sz w:val="18"/>
                <w:szCs w:val="18"/>
              </w:rPr>
            </w:pPr>
            <w:r>
              <w:rPr>
                <w:rFonts w:ascii="宋体" w:hAnsi="宋体"/>
                <w:sz w:val="18"/>
                <w:szCs w:val="18"/>
              </w:rPr>
              <w:t>178500</w:t>
            </w:r>
          </w:p>
        </w:tc>
        <w:tc>
          <w:tcPr>
            <w:tcW w:w="1004"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96" w:type="dxa"/>
            <w:shd w:val="clear" w:color="auto" w:fill="E6E6E6"/>
          </w:tcPr>
          <w:p>
            <w:pPr>
              <w:spacing w:line="360" w:lineRule="auto"/>
              <w:jc w:val="left"/>
              <w:rPr>
                <w:rFonts w:ascii="宋体" w:hAnsi="宋体"/>
                <w:sz w:val="18"/>
                <w:szCs w:val="18"/>
              </w:rPr>
            </w:pPr>
            <w:r>
              <w:rPr>
                <w:rFonts w:ascii="宋体" w:hAnsi="宋体"/>
                <w:sz w:val="18"/>
                <w:szCs w:val="18"/>
              </w:rPr>
              <w:t>178500.00</w:t>
            </w:r>
          </w:p>
        </w:tc>
        <w:tc>
          <w:tcPr>
            <w:tcW w:w="903" w:type="dxa"/>
            <w:shd w:val="clear" w:color="auto" w:fill="auto"/>
          </w:tcPr>
          <w:p>
            <w:pPr>
              <w:spacing w:line="360" w:lineRule="auto"/>
              <w:jc w:val="left"/>
              <w:rPr>
                <w:rFonts w:ascii="宋体" w:hAnsi="宋体"/>
                <w:sz w:val="18"/>
                <w:szCs w:val="18"/>
              </w:rPr>
            </w:pPr>
            <w:r>
              <w:rPr>
                <w:rFonts w:hint="eastAsia" w:ascii="宋体" w:hAnsi="宋体"/>
                <w:sz w:val="18"/>
                <w:szCs w:val="18"/>
              </w:rPr>
              <w:t>0</w:t>
            </w:r>
          </w:p>
        </w:tc>
        <w:tc>
          <w:tcPr>
            <w:tcW w:w="1088" w:type="dxa"/>
            <w:shd w:val="clear" w:color="auto" w:fill="auto"/>
          </w:tcPr>
          <w:p>
            <w:pPr>
              <w:spacing w:line="360" w:lineRule="auto"/>
              <w:jc w:val="left"/>
              <w:rPr>
                <w:rFonts w:ascii="宋体" w:hAnsi="宋体"/>
                <w:sz w:val="18"/>
                <w:szCs w:val="18"/>
              </w:rPr>
            </w:pPr>
            <w:r>
              <w:rPr>
                <w:rFonts w:ascii="宋体" w:hAnsi="宋体"/>
                <w:sz w:val="18"/>
                <w:szCs w:val="18"/>
              </w:rPr>
              <w:t>14497365.8</w:t>
            </w:r>
          </w:p>
        </w:tc>
        <w:tc>
          <w:tcPr>
            <w:tcW w:w="1104" w:type="dxa"/>
            <w:shd w:val="clear" w:color="auto" w:fill="E6E6E6"/>
          </w:tcPr>
          <w:p>
            <w:pPr>
              <w:spacing w:line="360" w:lineRule="auto"/>
              <w:jc w:val="left"/>
              <w:rPr>
                <w:rFonts w:ascii="宋体" w:hAnsi="宋体"/>
                <w:sz w:val="18"/>
                <w:szCs w:val="18"/>
              </w:rPr>
            </w:pPr>
            <w:r>
              <w:rPr>
                <w:rFonts w:ascii="宋体" w:hAnsi="宋体"/>
                <w:sz w:val="18"/>
                <w:szCs w:val="18"/>
              </w:rPr>
              <w:t>14497365.80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23" w:type="dxa"/>
            <w:shd w:val="clear" w:color="auto" w:fill="auto"/>
          </w:tcPr>
          <w:p>
            <w:pPr>
              <w:spacing w:line="360" w:lineRule="auto"/>
              <w:jc w:val="left"/>
              <w:rPr>
                <w:rFonts w:ascii="宋体" w:hAnsi="宋体"/>
                <w:sz w:val="18"/>
                <w:szCs w:val="18"/>
              </w:rPr>
            </w:pPr>
            <w:r>
              <w:rPr>
                <w:rFonts w:hint="eastAsia" w:ascii="宋体" w:hAnsi="宋体"/>
                <w:sz w:val="18"/>
                <w:szCs w:val="18"/>
              </w:rPr>
              <w:t>（二）管理费用</w:t>
            </w:r>
          </w:p>
        </w:tc>
        <w:tc>
          <w:tcPr>
            <w:tcW w:w="622" w:type="dxa"/>
            <w:shd w:val="clear" w:color="auto" w:fill="auto"/>
            <w:vAlign w:val="center"/>
          </w:tcPr>
          <w:p>
            <w:pPr>
              <w:spacing w:line="360" w:lineRule="auto"/>
              <w:jc w:val="left"/>
              <w:rPr>
                <w:rFonts w:ascii="宋体" w:hAnsi="宋体"/>
                <w:sz w:val="18"/>
                <w:szCs w:val="18"/>
              </w:rPr>
            </w:pPr>
            <w:r>
              <w:rPr>
                <w:rFonts w:hint="eastAsia" w:ascii="宋体" w:hAnsi="宋体"/>
                <w:sz w:val="18"/>
                <w:szCs w:val="18"/>
              </w:rPr>
              <w:t>21</w:t>
            </w:r>
          </w:p>
        </w:tc>
        <w:tc>
          <w:tcPr>
            <w:tcW w:w="1158" w:type="dxa"/>
            <w:shd w:val="clear" w:color="auto" w:fill="auto"/>
          </w:tcPr>
          <w:p>
            <w:pPr>
              <w:spacing w:line="360" w:lineRule="auto"/>
              <w:jc w:val="left"/>
              <w:rPr>
                <w:rFonts w:ascii="宋体" w:hAnsi="宋体"/>
                <w:sz w:val="18"/>
                <w:szCs w:val="18"/>
              </w:rPr>
            </w:pPr>
            <w:r>
              <w:rPr>
                <w:rFonts w:ascii="宋体" w:hAnsi="宋体"/>
                <w:sz w:val="18"/>
                <w:szCs w:val="18"/>
              </w:rPr>
              <w:t>18471.27</w:t>
            </w:r>
          </w:p>
        </w:tc>
        <w:tc>
          <w:tcPr>
            <w:tcW w:w="1004"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96" w:type="dxa"/>
            <w:shd w:val="clear" w:color="auto" w:fill="E6E6E6"/>
          </w:tcPr>
          <w:p>
            <w:pPr>
              <w:spacing w:line="360" w:lineRule="auto"/>
              <w:jc w:val="left"/>
              <w:rPr>
                <w:rFonts w:ascii="宋体" w:hAnsi="宋体"/>
                <w:sz w:val="18"/>
                <w:szCs w:val="18"/>
              </w:rPr>
            </w:pPr>
            <w:r>
              <w:rPr>
                <w:rFonts w:ascii="宋体" w:hAnsi="宋体"/>
                <w:sz w:val="18"/>
                <w:szCs w:val="18"/>
              </w:rPr>
              <w:t>18471.27</w:t>
            </w:r>
          </w:p>
        </w:tc>
        <w:tc>
          <w:tcPr>
            <w:tcW w:w="903" w:type="dxa"/>
            <w:shd w:val="clear" w:color="auto" w:fill="auto"/>
          </w:tcPr>
          <w:p>
            <w:pPr>
              <w:spacing w:line="360" w:lineRule="auto"/>
              <w:jc w:val="left"/>
              <w:rPr>
                <w:rFonts w:ascii="宋体" w:hAnsi="宋体"/>
                <w:sz w:val="18"/>
                <w:szCs w:val="18"/>
              </w:rPr>
            </w:pPr>
            <w:r>
              <w:rPr>
                <w:rFonts w:hint="eastAsia" w:ascii="宋体" w:hAnsi="宋体"/>
                <w:sz w:val="18"/>
                <w:szCs w:val="18"/>
              </w:rPr>
              <w:t>0</w:t>
            </w:r>
          </w:p>
        </w:tc>
        <w:tc>
          <w:tcPr>
            <w:tcW w:w="1088" w:type="dxa"/>
            <w:shd w:val="clear" w:color="auto" w:fill="auto"/>
          </w:tcPr>
          <w:p>
            <w:pPr>
              <w:spacing w:line="360" w:lineRule="auto"/>
              <w:jc w:val="left"/>
              <w:rPr>
                <w:rFonts w:ascii="宋体" w:hAnsi="宋体"/>
                <w:sz w:val="18"/>
                <w:szCs w:val="18"/>
              </w:rPr>
            </w:pPr>
            <w:r>
              <w:rPr>
                <w:rFonts w:ascii="宋体" w:hAnsi="宋体"/>
                <w:sz w:val="18"/>
                <w:szCs w:val="18"/>
              </w:rPr>
              <w:t>49045.00</w:t>
            </w:r>
          </w:p>
        </w:tc>
        <w:tc>
          <w:tcPr>
            <w:tcW w:w="1104" w:type="dxa"/>
            <w:shd w:val="clear" w:color="auto" w:fill="E6E6E6"/>
          </w:tcPr>
          <w:p>
            <w:pPr>
              <w:spacing w:line="360" w:lineRule="auto"/>
              <w:jc w:val="left"/>
              <w:rPr>
                <w:rFonts w:ascii="宋体" w:hAnsi="宋体"/>
                <w:sz w:val="18"/>
                <w:szCs w:val="18"/>
              </w:rPr>
            </w:pPr>
            <w:r>
              <w:rPr>
                <w:rFonts w:ascii="宋体" w:hAnsi="宋体"/>
                <w:sz w:val="18"/>
                <w:szCs w:val="18"/>
              </w:rPr>
              <w:t>49045.00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23" w:type="dxa"/>
            <w:shd w:val="clear" w:color="auto" w:fill="auto"/>
          </w:tcPr>
          <w:p>
            <w:pPr>
              <w:spacing w:line="360" w:lineRule="auto"/>
              <w:jc w:val="left"/>
              <w:rPr>
                <w:rFonts w:ascii="宋体" w:hAnsi="宋体"/>
                <w:sz w:val="18"/>
                <w:szCs w:val="18"/>
              </w:rPr>
            </w:pPr>
            <w:r>
              <w:rPr>
                <w:rFonts w:hint="eastAsia" w:ascii="宋体" w:hAnsi="宋体"/>
                <w:sz w:val="18"/>
                <w:szCs w:val="18"/>
              </w:rPr>
              <w:t>（三）筹资费用</w:t>
            </w:r>
          </w:p>
        </w:tc>
        <w:tc>
          <w:tcPr>
            <w:tcW w:w="622" w:type="dxa"/>
            <w:shd w:val="clear" w:color="auto" w:fill="auto"/>
            <w:vAlign w:val="center"/>
          </w:tcPr>
          <w:p>
            <w:pPr>
              <w:spacing w:line="360" w:lineRule="auto"/>
              <w:jc w:val="left"/>
              <w:rPr>
                <w:rFonts w:ascii="宋体" w:hAnsi="宋体"/>
                <w:sz w:val="18"/>
                <w:szCs w:val="18"/>
              </w:rPr>
            </w:pPr>
            <w:r>
              <w:rPr>
                <w:rFonts w:hint="eastAsia" w:ascii="宋体" w:hAnsi="宋体"/>
                <w:sz w:val="18"/>
                <w:szCs w:val="18"/>
              </w:rPr>
              <w:t>24</w:t>
            </w:r>
          </w:p>
        </w:tc>
        <w:tc>
          <w:tcPr>
            <w:tcW w:w="1158"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004"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96" w:type="dxa"/>
            <w:shd w:val="clear" w:color="auto" w:fill="E6E6E6"/>
          </w:tcPr>
          <w:p>
            <w:pPr>
              <w:spacing w:line="360" w:lineRule="auto"/>
              <w:jc w:val="left"/>
              <w:rPr>
                <w:rFonts w:ascii="宋体" w:hAnsi="宋体"/>
                <w:sz w:val="18"/>
                <w:szCs w:val="18"/>
              </w:rPr>
            </w:pPr>
            <w:r>
              <w:rPr>
                <w:rFonts w:ascii="宋体" w:hAnsi="宋体"/>
                <w:sz w:val="18"/>
                <w:szCs w:val="18"/>
              </w:rPr>
              <w:t>0.00</w:t>
            </w:r>
          </w:p>
        </w:tc>
        <w:tc>
          <w:tcPr>
            <w:tcW w:w="903"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088"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04" w:type="dxa"/>
            <w:shd w:val="clear" w:color="auto" w:fill="E6E6E6"/>
          </w:tcPr>
          <w:p>
            <w:pPr>
              <w:spacing w:line="360" w:lineRule="auto"/>
              <w:jc w:val="left"/>
              <w:rPr>
                <w:rFonts w:ascii="宋体" w:hAnsi="宋体"/>
                <w:sz w:val="18"/>
                <w:szCs w:val="18"/>
              </w:rPr>
            </w:pPr>
            <w:r>
              <w:rPr>
                <w:rFonts w:ascii="宋体" w:hAnsi="宋体"/>
                <w:sz w:val="18"/>
                <w:szCs w:val="18"/>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023" w:type="dxa"/>
            <w:shd w:val="clear" w:color="auto" w:fill="auto"/>
          </w:tcPr>
          <w:p>
            <w:pPr>
              <w:spacing w:line="360" w:lineRule="auto"/>
              <w:jc w:val="left"/>
              <w:rPr>
                <w:rFonts w:ascii="宋体" w:hAnsi="宋体"/>
                <w:sz w:val="18"/>
                <w:szCs w:val="18"/>
              </w:rPr>
            </w:pPr>
            <w:r>
              <w:rPr>
                <w:rFonts w:hint="eastAsia" w:ascii="宋体" w:hAnsi="宋体"/>
                <w:sz w:val="18"/>
                <w:szCs w:val="18"/>
              </w:rPr>
              <w:t>（四）其他费用</w:t>
            </w:r>
          </w:p>
        </w:tc>
        <w:tc>
          <w:tcPr>
            <w:tcW w:w="622" w:type="dxa"/>
            <w:shd w:val="clear" w:color="auto" w:fill="auto"/>
            <w:vAlign w:val="center"/>
          </w:tcPr>
          <w:p>
            <w:pPr>
              <w:spacing w:line="360" w:lineRule="auto"/>
              <w:jc w:val="left"/>
              <w:rPr>
                <w:rFonts w:ascii="宋体" w:hAnsi="宋体"/>
                <w:sz w:val="18"/>
                <w:szCs w:val="18"/>
              </w:rPr>
            </w:pPr>
            <w:r>
              <w:rPr>
                <w:rFonts w:hint="eastAsia" w:ascii="宋体" w:hAnsi="宋体"/>
                <w:sz w:val="18"/>
                <w:szCs w:val="18"/>
              </w:rPr>
              <w:t>28</w:t>
            </w:r>
          </w:p>
        </w:tc>
        <w:tc>
          <w:tcPr>
            <w:tcW w:w="1158"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004"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96" w:type="dxa"/>
            <w:shd w:val="clear" w:color="auto" w:fill="E6E6E6"/>
          </w:tcPr>
          <w:p>
            <w:pPr>
              <w:spacing w:line="360" w:lineRule="auto"/>
              <w:jc w:val="left"/>
              <w:rPr>
                <w:rFonts w:ascii="宋体" w:hAnsi="宋体"/>
                <w:sz w:val="18"/>
                <w:szCs w:val="18"/>
              </w:rPr>
            </w:pPr>
            <w:r>
              <w:rPr>
                <w:rFonts w:ascii="宋体" w:hAnsi="宋体"/>
                <w:sz w:val="18"/>
                <w:szCs w:val="18"/>
              </w:rPr>
              <w:t>0.00</w:t>
            </w:r>
          </w:p>
        </w:tc>
        <w:tc>
          <w:tcPr>
            <w:tcW w:w="903" w:type="dxa"/>
            <w:shd w:val="clear" w:color="auto" w:fill="auto"/>
          </w:tcPr>
          <w:p>
            <w:pPr>
              <w:spacing w:line="360" w:lineRule="auto"/>
              <w:jc w:val="left"/>
              <w:rPr>
                <w:rFonts w:ascii="宋体" w:hAnsi="宋体"/>
                <w:sz w:val="18"/>
                <w:szCs w:val="18"/>
              </w:rPr>
            </w:pPr>
            <w:r>
              <w:rPr>
                <w:rFonts w:hint="eastAsia" w:ascii="宋体" w:hAnsi="宋体"/>
                <w:sz w:val="18"/>
                <w:szCs w:val="18"/>
              </w:rPr>
              <w:t>0</w:t>
            </w:r>
          </w:p>
        </w:tc>
        <w:tc>
          <w:tcPr>
            <w:tcW w:w="1088" w:type="dxa"/>
            <w:shd w:val="clear" w:color="auto" w:fill="auto"/>
          </w:tcPr>
          <w:p>
            <w:pPr>
              <w:spacing w:line="360" w:lineRule="auto"/>
              <w:jc w:val="left"/>
              <w:rPr>
                <w:rFonts w:ascii="宋体" w:hAnsi="宋体"/>
                <w:sz w:val="18"/>
                <w:szCs w:val="18"/>
              </w:rPr>
            </w:pPr>
            <w:r>
              <w:rPr>
                <w:rFonts w:ascii="宋体" w:hAnsi="宋体"/>
                <w:sz w:val="18"/>
                <w:szCs w:val="18"/>
              </w:rPr>
              <w:t>-4429.17</w:t>
            </w:r>
          </w:p>
        </w:tc>
        <w:tc>
          <w:tcPr>
            <w:tcW w:w="1104" w:type="dxa"/>
            <w:shd w:val="clear" w:color="auto" w:fill="E6E6E6"/>
          </w:tcPr>
          <w:p>
            <w:pPr>
              <w:spacing w:line="360" w:lineRule="auto"/>
              <w:jc w:val="left"/>
              <w:rPr>
                <w:rFonts w:ascii="宋体" w:hAnsi="宋体"/>
                <w:sz w:val="18"/>
                <w:szCs w:val="18"/>
              </w:rPr>
            </w:pPr>
            <w:r>
              <w:rPr>
                <w:rFonts w:ascii="宋体" w:hAnsi="宋体"/>
                <w:sz w:val="18"/>
                <w:szCs w:val="18"/>
              </w:rPr>
              <w:t>-4429.17</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023" w:type="dxa"/>
            <w:shd w:val="clear" w:color="auto" w:fill="auto"/>
          </w:tcPr>
          <w:p>
            <w:pPr>
              <w:spacing w:line="360" w:lineRule="auto"/>
              <w:jc w:val="left"/>
              <w:rPr>
                <w:rFonts w:ascii="宋体" w:hAnsi="宋体"/>
                <w:sz w:val="18"/>
                <w:szCs w:val="18"/>
              </w:rPr>
            </w:pPr>
            <w:r>
              <w:rPr>
                <w:rFonts w:hint="eastAsia" w:ascii="宋体" w:hAnsi="宋体"/>
                <w:sz w:val="18"/>
                <w:szCs w:val="18"/>
              </w:rPr>
              <w:t>费用合计</w:t>
            </w:r>
          </w:p>
        </w:tc>
        <w:tc>
          <w:tcPr>
            <w:tcW w:w="622" w:type="dxa"/>
            <w:shd w:val="clear" w:color="auto" w:fill="auto"/>
            <w:vAlign w:val="center"/>
          </w:tcPr>
          <w:p>
            <w:pPr>
              <w:spacing w:line="360" w:lineRule="auto"/>
              <w:jc w:val="left"/>
              <w:rPr>
                <w:rFonts w:ascii="宋体" w:hAnsi="宋体"/>
                <w:sz w:val="18"/>
                <w:szCs w:val="18"/>
              </w:rPr>
            </w:pPr>
            <w:r>
              <w:rPr>
                <w:rFonts w:hint="eastAsia" w:ascii="宋体" w:hAnsi="宋体"/>
                <w:sz w:val="18"/>
                <w:szCs w:val="18"/>
              </w:rPr>
              <w:t>35</w:t>
            </w:r>
          </w:p>
        </w:tc>
        <w:tc>
          <w:tcPr>
            <w:tcW w:w="1158" w:type="dxa"/>
            <w:shd w:val="clear" w:color="auto" w:fill="E6E6E6"/>
          </w:tcPr>
          <w:p>
            <w:pPr>
              <w:spacing w:line="360" w:lineRule="auto"/>
              <w:jc w:val="left"/>
              <w:rPr>
                <w:rFonts w:ascii="宋体" w:hAnsi="宋体"/>
                <w:sz w:val="18"/>
                <w:szCs w:val="18"/>
              </w:rPr>
            </w:pPr>
            <w:r>
              <w:rPr>
                <w:rFonts w:ascii="宋体" w:hAnsi="宋体"/>
                <w:sz w:val="18"/>
                <w:szCs w:val="18"/>
              </w:rPr>
              <w:t>196971.27</w:t>
            </w:r>
          </w:p>
        </w:tc>
        <w:tc>
          <w:tcPr>
            <w:tcW w:w="1004" w:type="dxa"/>
            <w:shd w:val="clear" w:color="auto" w:fill="E6E6E6"/>
          </w:tcPr>
          <w:p>
            <w:pPr>
              <w:spacing w:line="360" w:lineRule="auto"/>
              <w:jc w:val="left"/>
              <w:rPr>
                <w:rFonts w:ascii="宋体" w:hAnsi="宋体"/>
                <w:sz w:val="18"/>
                <w:szCs w:val="18"/>
              </w:rPr>
            </w:pPr>
            <w:r>
              <w:rPr>
                <w:rFonts w:ascii="宋体" w:hAnsi="宋体"/>
                <w:sz w:val="18"/>
                <w:szCs w:val="18"/>
              </w:rPr>
              <w:t>0.00</w:t>
            </w:r>
          </w:p>
        </w:tc>
        <w:tc>
          <w:tcPr>
            <w:tcW w:w="1196" w:type="dxa"/>
            <w:shd w:val="clear" w:color="auto" w:fill="E6E6E6"/>
          </w:tcPr>
          <w:p>
            <w:pPr>
              <w:spacing w:line="360" w:lineRule="auto"/>
              <w:jc w:val="left"/>
              <w:rPr>
                <w:rFonts w:ascii="宋体" w:hAnsi="宋体"/>
                <w:sz w:val="18"/>
                <w:szCs w:val="18"/>
              </w:rPr>
            </w:pPr>
            <w:r>
              <w:rPr>
                <w:rFonts w:ascii="宋体" w:hAnsi="宋体"/>
                <w:sz w:val="18"/>
                <w:szCs w:val="18"/>
              </w:rPr>
              <w:t>196971.27</w:t>
            </w:r>
          </w:p>
        </w:tc>
        <w:tc>
          <w:tcPr>
            <w:tcW w:w="903" w:type="dxa"/>
            <w:shd w:val="clear" w:color="auto" w:fill="E6E6E6"/>
          </w:tcPr>
          <w:p>
            <w:pPr>
              <w:spacing w:line="360" w:lineRule="auto"/>
              <w:jc w:val="left"/>
              <w:rPr>
                <w:rFonts w:ascii="宋体" w:hAnsi="宋体"/>
                <w:sz w:val="18"/>
                <w:szCs w:val="18"/>
              </w:rPr>
            </w:pPr>
            <w:r>
              <w:rPr>
                <w:rFonts w:hint="eastAsia" w:ascii="宋体" w:hAnsi="宋体"/>
                <w:sz w:val="18"/>
                <w:szCs w:val="18"/>
              </w:rPr>
              <w:t>0</w:t>
            </w:r>
          </w:p>
        </w:tc>
        <w:tc>
          <w:tcPr>
            <w:tcW w:w="1088" w:type="dxa"/>
            <w:shd w:val="clear" w:color="auto" w:fill="E6E6E6"/>
          </w:tcPr>
          <w:p>
            <w:pPr>
              <w:spacing w:line="360" w:lineRule="auto"/>
              <w:jc w:val="left"/>
              <w:rPr>
                <w:rFonts w:ascii="宋体" w:hAnsi="宋体"/>
                <w:sz w:val="18"/>
                <w:szCs w:val="18"/>
              </w:rPr>
            </w:pPr>
            <w:r>
              <w:rPr>
                <w:rFonts w:ascii="宋体" w:hAnsi="宋体"/>
                <w:sz w:val="18"/>
                <w:szCs w:val="18"/>
              </w:rPr>
              <w:t>14541981.63</w:t>
            </w:r>
          </w:p>
        </w:tc>
        <w:tc>
          <w:tcPr>
            <w:tcW w:w="1104" w:type="dxa"/>
            <w:shd w:val="clear" w:color="auto" w:fill="E6E6E6"/>
          </w:tcPr>
          <w:p>
            <w:pPr>
              <w:spacing w:line="360" w:lineRule="auto"/>
              <w:jc w:val="left"/>
              <w:rPr>
                <w:rFonts w:ascii="宋体" w:hAnsi="宋体"/>
                <w:sz w:val="18"/>
                <w:szCs w:val="18"/>
              </w:rPr>
            </w:pPr>
            <w:r>
              <w:rPr>
                <w:rFonts w:ascii="宋体" w:hAnsi="宋体"/>
                <w:sz w:val="18"/>
                <w:szCs w:val="18"/>
              </w:rPr>
              <w:t>14541981.63</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023" w:type="dxa"/>
            <w:shd w:val="clear" w:color="auto" w:fill="auto"/>
          </w:tcPr>
          <w:p>
            <w:pPr>
              <w:spacing w:line="360" w:lineRule="auto"/>
              <w:jc w:val="left"/>
              <w:rPr>
                <w:rFonts w:ascii="宋体" w:hAnsi="宋体"/>
                <w:sz w:val="18"/>
                <w:szCs w:val="18"/>
              </w:rPr>
            </w:pPr>
            <w:r>
              <w:rPr>
                <w:rFonts w:hint="eastAsia" w:ascii="宋体" w:hAnsi="宋体"/>
                <w:sz w:val="18"/>
                <w:szCs w:val="18"/>
              </w:rPr>
              <w:t>三、限定性净资产转为非限定性净资产</w:t>
            </w:r>
          </w:p>
        </w:tc>
        <w:tc>
          <w:tcPr>
            <w:tcW w:w="622" w:type="dxa"/>
            <w:shd w:val="clear" w:color="auto" w:fill="auto"/>
            <w:vAlign w:val="center"/>
          </w:tcPr>
          <w:p>
            <w:pPr>
              <w:spacing w:line="360" w:lineRule="auto"/>
              <w:jc w:val="left"/>
              <w:rPr>
                <w:rFonts w:ascii="宋体" w:hAnsi="宋体"/>
                <w:sz w:val="18"/>
                <w:szCs w:val="18"/>
              </w:rPr>
            </w:pPr>
            <w:r>
              <w:rPr>
                <w:rFonts w:hint="eastAsia" w:ascii="宋体" w:hAnsi="宋体"/>
                <w:sz w:val="18"/>
                <w:szCs w:val="18"/>
              </w:rPr>
              <w:t>40</w:t>
            </w:r>
          </w:p>
        </w:tc>
        <w:tc>
          <w:tcPr>
            <w:tcW w:w="1158"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004"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96" w:type="dxa"/>
            <w:shd w:val="clear" w:color="auto" w:fill="E6E6E6"/>
          </w:tcPr>
          <w:p>
            <w:pPr>
              <w:spacing w:line="360" w:lineRule="auto"/>
              <w:jc w:val="left"/>
              <w:rPr>
                <w:rFonts w:ascii="宋体" w:hAnsi="宋体"/>
                <w:sz w:val="18"/>
                <w:szCs w:val="18"/>
              </w:rPr>
            </w:pPr>
            <w:r>
              <w:rPr>
                <w:rFonts w:ascii="宋体" w:hAnsi="宋体"/>
                <w:sz w:val="18"/>
                <w:szCs w:val="18"/>
              </w:rPr>
              <w:t>0.00</w:t>
            </w:r>
          </w:p>
        </w:tc>
        <w:tc>
          <w:tcPr>
            <w:tcW w:w="903"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088"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04" w:type="dxa"/>
            <w:shd w:val="clear" w:color="auto" w:fill="E6E6E6"/>
          </w:tcPr>
          <w:p>
            <w:pPr>
              <w:spacing w:line="360" w:lineRule="auto"/>
              <w:jc w:val="left"/>
              <w:rPr>
                <w:rFonts w:ascii="宋体" w:hAnsi="宋体"/>
                <w:sz w:val="18"/>
                <w:szCs w:val="18"/>
              </w:rPr>
            </w:pPr>
            <w:r>
              <w:rPr>
                <w:rFonts w:ascii="宋体" w:hAnsi="宋体"/>
                <w:sz w:val="18"/>
                <w:szCs w:val="18"/>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023" w:type="dxa"/>
            <w:shd w:val="clear" w:color="auto" w:fill="auto"/>
          </w:tcPr>
          <w:p>
            <w:pPr>
              <w:spacing w:line="360" w:lineRule="auto"/>
              <w:jc w:val="left"/>
              <w:rPr>
                <w:rFonts w:ascii="宋体" w:hAnsi="宋体"/>
                <w:sz w:val="18"/>
                <w:szCs w:val="18"/>
              </w:rPr>
            </w:pPr>
            <w:r>
              <w:rPr>
                <w:rFonts w:hint="eastAsia" w:ascii="宋体" w:hAnsi="宋体"/>
                <w:sz w:val="18"/>
                <w:szCs w:val="18"/>
              </w:rPr>
              <w:t>四、净资产变动额</w:t>
            </w:r>
            <w:r>
              <w:rPr>
                <w:rStyle w:val="20"/>
                <w:rFonts w:hint="eastAsia"/>
                <w:sz w:val="18"/>
                <w:szCs w:val="18"/>
              </w:rPr>
              <w:t>（若为净资产减少额，以“-”号填列）</w:t>
            </w:r>
          </w:p>
        </w:tc>
        <w:tc>
          <w:tcPr>
            <w:tcW w:w="622" w:type="dxa"/>
            <w:shd w:val="clear" w:color="auto" w:fill="auto"/>
            <w:vAlign w:val="center"/>
          </w:tcPr>
          <w:p>
            <w:pPr>
              <w:spacing w:line="360" w:lineRule="auto"/>
              <w:jc w:val="left"/>
              <w:rPr>
                <w:rFonts w:ascii="宋体" w:hAnsi="宋体"/>
                <w:sz w:val="18"/>
                <w:szCs w:val="18"/>
              </w:rPr>
            </w:pPr>
            <w:r>
              <w:rPr>
                <w:rFonts w:hint="eastAsia" w:ascii="宋体" w:hAnsi="宋体"/>
                <w:sz w:val="18"/>
                <w:szCs w:val="18"/>
              </w:rPr>
              <w:t>45</w:t>
            </w:r>
          </w:p>
        </w:tc>
        <w:tc>
          <w:tcPr>
            <w:tcW w:w="1158" w:type="dxa"/>
            <w:shd w:val="clear" w:color="auto" w:fill="auto"/>
          </w:tcPr>
          <w:p>
            <w:pPr>
              <w:spacing w:line="360" w:lineRule="auto"/>
              <w:jc w:val="left"/>
              <w:rPr>
                <w:rFonts w:ascii="宋体" w:hAnsi="宋体"/>
                <w:sz w:val="18"/>
                <w:szCs w:val="18"/>
              </w:rPr>
            </w:pPr>
            <w:r>
              <w:rPr>
                <w:rFonts w:ascii="宋体" w:hAnsi="宋体"/>
                <w:sz w:val="18"/>
                <w:szCs w:val="18"/>
              </w:rPr>
              <w:t>-3386.23</w:t>
            </w:r>
          </w:p>
        </w:tc>
        <w:tc>
          <w:tcPr>
            <w:tcW w:w="1004"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196" w:type="dxa"/>
            <w:shd w:val="clear" w:color="auto" w:fill="E6E6E6"/>
          </w:tcPr>
          <w:p>
            <w:pPr>
              <w:spacing w:line="360" w:lineRule="auto"/>
              <w:jc w:val="left"/>
              <w:rPr>
                <w:rFonts w:ascii="宋体" w:hAnsi="宋体"/>
                <w:sz w:val="18"/>
                <w:szCs w:val="18"/>
              </w:rPr>
            </w:pPr>
            <w:r>
              <w:rPr>
                <w:rFonts w:ascii="宋体" w:hAnsi="宋体"/>
                <w:sz w:val="18"/>
                <w:szCs w:val="18"/>
              </w:rPr>
              <w:t>-3386.23</w:t>
            </w:r>
          </w:p>
        </w:tc>
        <w:tc>
          <w:tcPr>
            <w:tcW w:w="903" w:type="dxa"/>
            <w:shd w:val="clear" w:color="auto" w:fill="auto"/>
          </w:tcPr>
          <w:p>
            <w:pPr>
              <w:spacing w:line="360" w:lineRule="auto"/>
              <w:jc w:val="left"/>
              <w:rPr>
                <w:rFonts w:ascii="宋体" w:hAnsi="宋体"/>
                <w:sz w:val="18"/>
                <w:szCs w:val="18"/>
              </w:rPr>
            </w:pPr>
            <w:r>
              <w:rPr>
                <w:rFonts w:ascii="宋体" w:hAnsi="宋体"/>
                <w:sz w:val="18"/>
                <w:szCs w:val="18"/>
              </w:rPr>
              <w:t>0</w:t>
            </w:r>
          </w:p>
        </w:tc>
        <w:tc>
          <w:tcPr>
            <w:tcW w:w="1088" w:type="dxa"/>
            <w:shd w:val="clear" w:color="auto" w:fill="auto"/>
          </w:tcPr>
          <w:p>
            <w:pPr>
              <w:spacing w:line="360" w:lineRule="auto"/>
              <w:jc w:val="left"/>
              <w:rPr>
                <w:rFonts w:ascii="宋体" w:hAnsi="宋体"/>
                <w:sz w:val="18"/>
                <w:szCs w:val="18"/>
              </w:rPr>
            </w:pPr>
            <w:r>
              <w:rPr>
                <w:rFonts w:ascii="宋体" w:hAnsi="宋体"/>
                <w:sz w:val="18"/>
                <w:szCs w:val="18"/>
              </w:rPr>
              <w:t>23351.75</w:t>
            </w:r>
          </w:p>
        </w:tc>
        <w:tc>
          <w:tcPr>
            <w:tcW w:w="1104" w:type="dxa"/>
            <w:shd w:val="clear" w:color="auto" w:fill="E6E6E6"/>
          </w:tcPr>
          <w:p>
            <w:pPr>
              <w:spacing w:line="360" w:lineRule="auto"/>
              <w:jc w:val="left"/>
              <w:rPr>
                <w:rFonts w:ascii="宋体" w:hAnsi="宋体"/>
                <w:sz w:val="18"/>
                <w:szCs w:val="18"/>
              </w:rPr>
            </w:pPr>
            <w:r>
              <w:rPr>
                <w:rFonts w:ascii="宋体" w:hAnsi="宋体"/>
                <w:sz w:val="18"/>
                <w:szCs w:val="18"/>
              </w:rPr>
              <w:t>23351.75</w:t>
            </w:r>
          </w:p>
        </w:tc>
      </w:tr>
    </w:tbl>
    <w:p>
      <w:pPr>
        <w:spacing w:line="360" w:lineRule="auto"/>
        <w:rPr>
          <w:rFonts w:ascii="宋体" w:hAnsi="宋体"/>
          <w:b/>
          <w:bCs/>
          <w:color w:val="FF0000"/>
          <w:sz w:val="22"/>
          <w:szCs w:val="22"/>
        </w:rPr>
      </w:pPr>
      <w:bookmarkStart w:id="6" w:name="_GoBack"/>
      <w:bookmarkEnd w:id="6"/>
      <w:r>
        <w:rPr>
          <w:rFonts w:hint="eastAsia" w:ascii="宋体" w:hAnsi="宋体"/>
          <w:b/>
          <w:bCs/>
          <w:color w:val="FF0000"/>
          <w:sz w:val="22"/>
          <w:szCs w:val="22"/>
        </w:rPr>
        <w:t>说明：银行存款利息计入其他收入，业务活动成本包括公益事业支出和其他支出。</w:t>
      </w:r>
    </w:p>
    <w:p>
      <w:pPr>
        <w:spacing w:line="360" w:lineRule="exact"/>
        <w:jc w:val="center"/>
        <w:rPr>
          <w:rFonts w:ascii="宋体" w:hAnsi="宋体"/>
          <w:b/>
          <w:szCs w:val="21"/>
        </w:rPr>
      </w:pPr>
      <w:r>
        <w:rPr>
          <w:rFonts w:hint="eastAsia" w:ascii="宋体" w:hAnsi="宋体"/>
          <w:b/>
          <w:szCs w:val="21"/>
        </w:rPr>
        <w:t>（三）现金流量表</w:t>
      </w:r>
    </w:p>
    <w:p>
      <w:pPr>
        <w:spacing w:line="360" w:lineRule="auto"/>
        <w:jc w:val="center"/>
        <w:rPr>
          <w:rFonts w:ascii="宋体" w:hAnsi="宋体"/>
          <w:sz w:val="22"/>
          <w:szCs w:val="22"/>
        </w:rPr>
      </w:pPr>
      <w:r>
        <w:rPr>
          <w:rFonts w:ascii="宋体" w:hAnsi="宋体" w:eastAsia="宋体" w:cs="宋体"/>
          <w:color w:val="auto"/>
          <w:sz w:val="22"/>
        </w:rPr>
        <w:t>编制单位：北京赢鼎公益基金会           2022年度                     单位：人民币元</w:t>
      </w:r>
    </w:p>
    <w:tbl>
      <w:tblPr>
        <w:tblStyle w:val="14"/>
        <w:tblW w:w="0" w:type="auto"/>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5970"/>
        <w:gridCol w:w="720"/>
        <w:gridCol w:w="3060"/>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PrEx>
        <w:trPr>
          <w:trHeight w:val="361" w:hRule="atLeast"/>
        </w:trPr>
        <w:tc>
          <w:tcPr>
            <w:tcW w:w="5970" w:type="dxa"/>
          </w:tcPr>
          <w:p>
            <w:pPr>
              <w:autoSpaceDE w:val="0"/>
              <w:autoSpaceDN w:val="0"/>
              <w:jc w:val="center"/>
              <w:rPr>
                <w:rFonts w:ascii="宋体" w:hAnsi="宋体"/>
                <w:sz w:val="22"/>
                <w:szCs w:val="22"/>
              </w:rPr>
            </w:pPr>
            <w:r>
              <w:rPr>
                <w:rFonts w:hint="eastAsia" w:ascii="宋体" w:hAnsi="宋体"/>
                <w:sz w:val="22"/>
                <w:szCs w:val="22"/>
              </w:rPr>
              <w:t>项  目</w:t>
            </w:r>
          </w:p>
        </w:tc>
        <w:tc>
          <w:tcPr>
            <w:tcW w:w="720" w:type="dxa"/>
          </w:tcPr>
          <w:p>
            <w:pPr>
              <w:autoSpaceDE w:val="0"/>
              <w:autoSpaceDN w:val="0"/>
              <w:jc w:val="center"/>
              <w:rPr>
                <w:rFonts w:ascii="宋体" w:hAnsi="宋体"/>
                <w:sz w:val="22"/>
                <w:szCs w:val="22"/>
              </w:rPr>
            </w:pPr>
            <w:r>
              <w:rPr>
                <w:rFonts w:hint="eastAsia" w:ascii="宋体" w:hAnsi="宋体"/>
                <w:sz w:val="22"/>
                <w:szCs w:val="22"/>
              </w:rPr>
              <w:t>行次</w:t>
            </w:r>
          </w:p>
        </w:tc>
        <w:tc>
          <w:tcPr>
            <w:tcW w:w="3060" w:type="dxa"/>
          </w:tcPr>
          <w:p>
            <w:pPr>
              <w:autoSpaceDE w:val="0"/>
              <w:autoSpaceDN w:val="0"/>
              <w:jc w:val="center"/>
              <w:rPr>
                <w:rFonts w:ascii="宋体" w:hAnsi="宋体"/>
                <w:sz w:val="22"/>
                <w:szCs w:val="22"/>
              </w:rPr>
            </w:pPr>
            <w:r>
              <w:rPr>
                <w:rFonts w:hint="eastAsia" w:ascii="宋体" w:hAnsi="宋体"/>
                <w:sz w:val="22"/>
                <w:szCs w:val="22"/>
              </w:rPr>
              <w:t>金  额</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一、业务活动产生的现金流量：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接受捐赠收到的现金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w:t>
            </w:r>
          </w:p>
        </w:tc>
        <w:tc>
          <w:tcPr>
            <w:tcW w:w="3060" w:type="dxa"/>
          </w:tcPr>
          <w:p>
            <w:pPr>
              <w:autoSpaceDE w:val="0"/>
              <w:autoSpaceDN w:val="0"/>
              <w:jc w:val="center"/>
              <w:rPr>
                <w:rFonts w:ascii="宋体" w:hAnsi="宋体"/>
                <w:sz w:val="22"/>
                <w:szCs w:val="22"/>
              </w:rPr>
            </w:pPr>
            <w:r>
              <w:rPr>
                <w:rFonts w:ascii="宋体" w:hAnsi="宋体"/>
                <w:sz w:val="22"/>
                <w:szCs w:val="22"/>
              </w:rPr>
              <w:t>14565333.38</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收取会费收到的现金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提供服务收到的现金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销售商品收到的现金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政府补助收到的现金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收到的其他与业务活动有关的现金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8</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FFFFFF"/>
          </w:tcPr>
          <w:p>
            <w:pPr>
              <w:tabs>
                <w:tab w:val="left" w:pos="210"/>
                <w:tab w:val="center" w:pos="330"/>
              </w:tabs>
              <w:autoSpaceDE w:val="0"/>
              <w:autoSpaceDN w:val="0"/>
              <w:jc w:val="left"/>
              <w:rPr>
                <w:rFonts w:ascii="宋体" w:hAnsi="宋体"/>
                <w:sz w:val="22"/>
                <w:szCs w:val="22"/>
              </w:rPr>
            </w:pPr>
            <w:r>
              <w:rPr>
                <w:rFonts w:ascii="宋体" w:hAnsi="宋体"/>
                <w:sz w:val="22"/>
                <w:szCs w:val="22"/>
              </w:rPr>
              <w:tab/>
            </w:r>
            <w:r>
              <w:rPr>
                <w:rFonts w:ascii="宋体" w:hAnsi="宋体"/>
                <w:sz w:val="22"/>
                <w:szCs w:val="22"/>
              </w:rPr>
              <w:tab/>
            </w:r>
            <w:r>
              <w:rPr>
                <w:rFonts w:hint="eastAsia" w:ascii="宋体" w:hAnsi="宋体"/>
                <w:sz w:val="22"/>
                <w:szCs w:val="22"/>
              </w:rPr>
              <w:t>13</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14565333.38</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提供捐赠或者资助支付的现金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14</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支付给员工以及为员工支付的现金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15</w:t>
            </w:r>
          </w:p>
        </w:tc>
        <w:tc>
          <w:tcPr>
            <w:tcW w:w="3060" w:type="dxa"/>
          </w:tcPr>
          <w:p>
            <w:pPr>
              <w:autoSpaceDE w:val="0"/>
              <w:autoSpaceDN w:val="0"/>
              <w:jc w:val="center"/>
              <w:rPr>
                <w:rFonts w:ascii="宋体" w:hAnsi="宋体"/>
                <w:sz w:val="22"/>
                <w:szCs w:val="22"/>
              </w:rPr>
            </w:pPr>
            <w:r>
              <w:rPr>
                <w:rFonts w:ascii="宋体" w:hAnsi="宋体"/>
                <w:sz w:val="22"/>
                <w:szCs w:val="22"/>
              </w:rPr>
              <w:t>49045.00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购买商品、接受服务支付的现金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16</w:t>
            </w:r>
          </w:p>
        </w:tc>
        <w:tc>
          <w:tcPr>
            <w:tcW w:w="3060" w:type="dxa"/>
          </w:tcPr>
          <w:p>
            <w:pPr>
              <w:autoSpaceDE w:val="0"/>
              <w:autoSpaceDN w:val="0"/>
              <w:jc w:val="center"/>
              <w:rPr>
                <w:rFonts w:ascii="宋体" w:hAnsi="宋体"/>
                <w:sz w:val="22"/>
                <w:szCs w:val="22"/>
              </w:rPr>
            </w:pPr>
            <w:r>
              <w:rPr>
                <w:rFonts w:ascii="宋体" w:hAnsi="宋体"/>
                <w:sz w:val="22"/>
                <w:szCs w:val="22"/>
              </w:rPr>
              <w:t>14505345.59</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支付的其他与业务活动有关的现金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19</w:t>
            </w:r>
          </w:p>
        </w:tc>
        <w:tc>
          <w:tcPr>
            <w:tcW w:w="3060" w:type="dxa"/>
          </w:tcPr>
          <w:p>
            <w:pPr>
              <w:autoSpaceDE w:val="0"/>
              <w:autoSpaceDN w:val="0"/>
              <w:jc w:val="center"/>
              <w:rPr>
                <w:rFonts w:ascii="宋体" w:hAnsi="宋体"/>
                <w:sz w:val="22"/>
                <w:szCs w:val="22"/>
              </w:rPr>
            </w:pPr>
            <w:r>
              <w:rPr>
                <w:rFonts w:ascii="宋体" w:hAnsi="宋体"/>
                <w:sz w:val="22"/>
                <w:szCs w:val="22"/>
              </w:rPr>
              <w:t>-4429.17</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23</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14549961.42</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jc w:val="left"/>
              <w:rPr>
                <w:rFonts w:ascii="宋体" w:hAnsi="宋体"/>
                <w:sz w:val="22"/>
                <w:szCs w:val="22"/>
              </w:rPr>
            </w:pPr>
            <w:r>
              <w:rPr>
                <w:rFonts w:hint="eastAsia" w:ascii="宋体" w:hAnsi="宋体"/>
                <w:sz w:val="22"/>
                <w:szCs w:val="22"/>
              </w:rPr>
              <w:t>业务活动产生的现金流量净额</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24</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15371.96</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二、投资活动产生的现金流量：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收回投资所收到的现金 </w:t>
            </w:r>
          </w:p>
        </w:tc>
        <w:tc>
          <w:tcPr>
            <w:tcW w:w="720" w:type="dxa"/>
          </w:tcPr>
          <w:p>
            <w:pPr>
              <w:autoSpaceDE w:val="0"/>
              <w:autoSpaceDN w:val="0"/>
              <w:jc w:val="center"/>
              <w:rPr>
                <w:rFonts w:ascii="宋体" w:hAnsi="宋体"/>
                <w:sz w:val="22"/>
                <w:szCs w:val="22"/>
              </w:rPr>
            </w:pPr>
            <w:r>
              <w:rPr>
                <w:rFonts w:hint="eastAsia" w:ascii="宋体" w:hAnsi="宋体"/>
                <w:sz w:val="22"/>
                <w:szCs w:val="22"/>
              </w:rPr>
              <w:t>25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取得投资收益所收到的现金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26</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处置固定资产和无形资产所收回的现金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27</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收到的其他与投资活动有关的现金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30</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34</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购建固定资产和无形资产所支付的现金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对外投资所支付的现金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36</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支付的其他与投资活动有关的现金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39</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43</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jc w:val="left"/>
              <w:rPr>
                <w:rFonts w:ascii="宋体" w:hAnsi="宋体"/>
                <w:sz w:val="22"/>
                <w:szCs w:val="22"/>
              </w:rPr>
            </w:pPr>
            <w:r>
              <w:rPr>
                <w:rFonts w:hint="eastAsia" w:ascii="宋体" w:hAnsi="宋体"/>
                <w:sz w:val="22"/>
                <w:szCs w:val="22"/>
              </w:rPr>
              <w:t>投资活动产生的现金流量净额</w:t>
            </w:r>
          </w:p>
        </w:tc>
        <w:tc>
          <w:tcPr>
            <w:tcW w:w="720" w:type="dxa"/>
          </w:tcPr>
          <w:p>
            <w:pPr>
              <w:autoSpaceDE w:val="0"/>
              <w:autoSpaceDN w:val="0"/>
              <w:jc w:val="center"/>
              <w:rPr>
                <w:rFonts w:ascii="宋体" w:hAnsi="宋体"/>
                <w:sz w:val="22"/>
                <w:szCs w:val="22"/>
              </w:rPr>
            </w:pPr>
            <w:r>
              <w:rPr>
                <w:rFonts w:hint="eastAsia" w:ascii="宋体" w:hAnsi="宋体"/>
                <w:sz w:val="22"/>
                <w:szCs w:val="22"/>
              </w:rPr>
              <w:t>44</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三、筹资活动产生的现金流量：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借款所收到的现金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收到的其他与筹资活动有关的现金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48</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50</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偿还借款所支付的现金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51</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偿付利息所支付的现金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52</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支付的其他与筹资活动有关的现金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58</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jc w:val="left"/>
              <w:rPr>
                <w:rFonts w:ascii="宋体" w:hAnsi="宋体"/>
                <w:sz w:val="22"/>
                <w:szCs w:val="22"/>
              </w:rPr>
            </w:pPr>
            <w:r>
              <w:rPr>
                <w:rFonts w:hint="eastAsia" w:ascii="宋体" w:hAnsi="宋体"/>
                <w:sz w:val="22"/>
                <w:szCs w:val="22"/>
              </w:rPr>
              <w:t>筹资活动产生的现金流量净额</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59</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四、汇率变动对现金的影响额</w:t>
            </w:r>
          </w:p>
        </w:tc>
        <w:tc>
          <w:tcPr>
            <w:tcW w:w="720" w:type="dxa"/>
          </w:tcPr>
          <w:p>
            <w:pPr>
              <w:autoSpaceDE w:val="0"/>
              <w:autoSpaceDN w:val="0"/>
              <w:jc w:val="center"/>
              <w:rPr>
                <w:rFonts w:ascii="宋体" w:hAnsi="宋体"/>
                <w:sz w:val="22"/>
                <w:szCs w:val="22"/>
              </w:rPr>
            </w:pPr>
            <w:r>
              <w:rPr>
                <w:rFonts w:hint="eastAsia" w:ascii="宋体" w:hAnsi="宋体"/>
                <w:sz w:val="22"/>
                <w:szCs w:val="22"/>
              </w:rPr>
              <w:t>60</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五、现金及现金等价物净增加额</w:t>
            </w:r>
          </w:p>
        </w:tc>
        <w:tc>
          <w:tcPr>
            <w:tcW w:w="720" w:type="dxa"/>
          </w:tcPr>
          <w:p>
            <w:pPr>
              <w:autoSpaceDE w:val="0"/>
              <w:autoSpaceDN w:val="0"/>
              <w:jc w:val="center"/>
              <w:rPr>
                <w:rFonts w:ascii="宋体" w:hAnsi="宋体"/>
                <w:sz w:val="22"/>
                <w:szCs w:val="22"/>
              </w:rPr>
            </w:pPr>
            <w:r>
              <w:rPr>
                <w:rFonts w:hint="eastAsia" w:ascii="宋体" w:hAnsi="宋体"/>
                <w:sz w:val="22"/>
                <w:szCs w:val="22"/>
              </w:rPr>
              <w:t>61</w:t>
            </w:r>
          </w:p>
        </w:tc>
        <w:tc>
          <w:tcPr>
            <w:tcW w:w="3060" w:type="dxa"/>
          </w:tcPr>
          <w:p>
            <w:pPr>
              <w:autoSpaceDE w:val="0"/>
              <w:autoSpaceDN w:val="0"/>
              <w:jc w:val="center"/>
              <w:rPr>
                <w:rFonts w:ascii="宋体" w:hAnsi="宋体"/>
                <w:sz w:val="22"/>
                <w:szCs w:val="22"/>
              </w:rPr>
            </w:pPr>
            <w:r>
              <w:rPr>
                <w:rFonts w:ascii="宋体" w:hAnsi="宋体"/>
                <w:sz w:val="22"/>
                <w:szCs w:val="22"/>
              </w:rPr>
              <w:t>15371.96</w:t>
            </w:r>
          </w:p>
        </w:tc>
      </w:tr>
    </w:tbl>
    <w:p>
      <w:pPr>
        <w:spacing w:before="156" w:beforeLines="50"/>
        <w:rPr>
          <w:rFonts w:ascii="宋体" w:hAnsi="宋体" w:cs="黑体"/>
          <w:bCs/>
          <w:snapToGrid w:val="0"/>
          <w:sz w:val="22"/>
          <w:szCs w:val="22"/>
        </w:rPr>
      </w:pPr>
    </w:p>
    <w:p>
      <w:pPr>
        <w:spacing w:before="156" w:beforeLines="50"/>
        <w:rPr>
          <w:rFonts w:asciiTheme="minorEastAsia" w:hAnsiTheme="minorEastAsia" w:eastAsiaTheme="minorEastAsia"/>
          <w:b/>
          <w:sz w:val="22"/>
          <w:szCs w:val="22"/>
        </w:rPr>
      </w:pPr>
      <w:r>
        <w:rPr>
          <w:rFonts w:hint="eastAsia" w:cs="宋体" w:asciiTheme="minorEastAsia" w:hAnsiTheme="minorEastAsia" w:eastAsiaTheme="minorEastAsia"/>
          <w:b/>
          <w:sz w:val="22"/>
          <w:szCs w:val="22"/>
        </w:rPr>
        <w:t>五、接受监督管理的情况</w:t>
      </w:r>
    </w:p>
    <w:tbl>
      <w:tblPr>
        <w:tblStyle w:val="14"/>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758"/>
        <w:gridCol w:w="1705"/>
        <w:gridCol w:w="1704"/>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5"/>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(一)年检年报情况：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44" w:type="dxa"/>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年度</w:t>
            </w:r>
          </w:p>
        </w:tc>
        <w:tc>
          <w:tcPr>
            <w:tcW w:w="1758"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2018年</w:t>
            </w:r>
          </w:p>
        </w:tc>
        <w:tc>
          <w:tcPr>
            <w:tcW w:w="1705"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2019年</w:t>
            </w:r>
          </w:p>
        </w:tc>
        <w:tc>
          <w:tcPr>
            <w:tcW w:w="1704"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2020年</w:t>
            </w:r>
          </w:p>
        </w:tc>
        <w:tc>
          <w:tcPr>
            <w:tcW w:w="1601"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44" w:type="dxa"/>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检查结论</w:t>
            </w:r>
          </w:p>
        </w:tc>
        <w:tc>
          <w:tcPr>
            <w:tcW w:w="1758"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尚未成立</w:t>
            </w:r>
          </w:p>
        </w:tc>
        <w:tc>
          <w:tcPr>
            <w:tcW w:w="1705"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704"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601"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r>
    </w:tbl>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r>
        <w:rPr>
          <w:rFonts w:hint="eastAsia" w:ascii="黑体" w:hAnsi="宋体" w:eastAsia="黑体"/>
          <w:sz w:val="24"/>
        </w:rPr>
        <w:t>检查结论应填写：“尚未成立”、“合格”、“基本合格”、“不合格”、“未按规定申报”、“未出结论”，</w:t>
      </w:r>
      <w:r>
        <w:rPr>
          <w:rFonts w:hint="eastAsia" w:ascii="黑体" w:hAnsi="宋体" w:eastAsia="黑体"/>
          <w:b/>
          <w:sz w:val="24"/>
        </w:rPr>
        <w:t>“登记认定为慈善组织，履行了上年度报告义务</w:t>
      </w:r>
      <w:r>
        <w:rPr>
          <w:rFonts w:hint="eastAsia" w:ascii="黑体" w:hAnsi="宋体" w:eastAsia="黑体"/>
          <w:sz w:val="24"/>
        </w:rPr>
        <w:t>”</w:t>
      </w:r>
      <w:r>
        <w:rPr>
          <w:rFonts w:hint="eastAsia" w:cs="宋体" w:asciiTheme="minorEastAsia" w:hAnsiTheme="minorEastAsia" w:eastAsiaTheme="minorEastAsia"/>
          <w:sz w:val="22"/>
          <w:szCs w:val="22"/>
        </w:rPr>
        <w:t>）</w:t>
      </w:r>
    </w:p>
    <w:tbl>
      <w:tblPr>
        <w:tblStyle w:val="14"/>
        <w:tblW w:w="8312" w:type="dxa"/>
        <w:tblInd w:w="106" w:type="dxa"/>
        <w:tblLayout w:type="fixed"/>
        <w:tblCellMar>
          <w:top w:w="0" w:type="dxa"/>
          <w:left w:w="108" w:type="dxa"/>
          <w:bottom w:w="0" w:type="dxa"/>
          <w:right w:w="108" w:type="dxa"/>
        </w:tblCellMar>
      </w:tblPr>
      <w:tblGrid>
        <w:gridCol w:w="4155"/>
        <w:gridCol w:w="4157"/>
      </w:tblGrid>
      <w:tr>
        <w:tblPrEx>
          <w:tblCellMar>
            <w:top w:w="0" w:type="dxa"/>
            <w:left w:w="108" w:type="dxa"/>
            <w:bottom w:w="0" w:type="dxa"/>
            <w:right w:w="108" w:type="dxa"/>
          </w:tblCellMar>
        </w:tblPrEx>
        <w:tc>
          <w:tcPr>
            <w:tcW w:w="415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(二)评估情况：</w:t>
            </w:r>
          </w:p>
        </w:tc>
        <w:tc>
          <w:tcPr>
            <w:tcW w:w="4157" w:type="dxa"/>
          </w:tcPr>
          <w:p>
            <w:pPr>
              <w:spacing w:before="156" w:beforeLines="50"/>
              <w:jc w:val="left"/>
              <w:rPr>
                <w:rFonts w:asciiTheme="minorEastAsia" w:hAnsiTheme="minorEastAsia" w:eastAsiaTheme="minorEastAsia"/>
                <w:sz w:val="22"/>
                <w:szCs w:val="22"/>
              </w:rPr>
            </w:pPr>
          </w:p>
        </w:tc>
      </w:tr>
      <w:tr>
        <w:tblPrEx>
          <w:tblCellMar>
            <w:top w:w="0" w:type="dxa"/>
            <w:left w:w="108" w:type="dxa"/>
            <w:bottom w:w="0" w:type="dxa"/>
            <w:right w:w="108" w:type="dxa"/>
          </w:tblCellMar>
        </w:tblPrEx>
        <w:trPr>
          <w:trHeight w:val="581" w:hRule="atLeast"/>
        </w:trPr>
        <w:tc>
          <w:tcPr>
            <w:tcW w:w="8312" w:type="dxa"/>
            <w:gridSpan w:val="2"/>
          </w:tcPr>
          <w:p>
            <w:pPr>
              <w:spacing w:before="156" w:beforeLines="5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A、尚未参加评估 〇 B、评估等级有效期已过</w:t>
            </w:r>
          </w:p>
        </w:tc>
      </w:tr>
      <w:tr>
        <w:tblPrEx>
          <w:tblCellMar>
            <w:top w:w="0" w:type="dxa"/>
            <w:left w:w="108" w:type="dxa"/>
            <w:bottom w:w="0" w:type="dxa"/>
            <w:right w:w="108" w:type="dxa"/>
          </w:tblCellMar>
        </w:tblPrEx>
        <w:tc>
          <w:tcPr>
            <w:tcW w:w="8312" w:type="dxa"/>
            <w:gridSpan w:val="2"/>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C、已通过社会组织评估，评估等级为，有效期自年至年。</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Layout w:type="fixed"/>
        <w:tblCellMar>
          <w:top w:w="0" w:type="dxa"/>
          <w:left w:w="108" w:type="dxa"/>
          <w:bottom w:w="0" w:type="dxa"/>
          <w:right w:w="108" w:type="dxa"/>
        </w:tblCellMar>
      </w:tblPr>
      <w:tblGrid>
        <w:gridCol w:w="1645"/>
        <w:gridCol w:w="1293"/>
        <w:gridCol w:w="1559"/>
        <w:gridCol w:w="1410"/>
        <w:gridCol w:w="2368"/>
      </w:tblGrid>
      <w:tr>
        <w:tblPrEx>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(三)行政处罚情况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本基金是否受到过行政处罚？□ 是 ☑ 否</w:t>
            </w:r>
          </w:p>
        </w:tc>
      </w:tr>
      <w:tr>
        <w:tblPrEx>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CellMar>
            <w:top w:w="0" w:type="dxa"/>
            <w:left w:w="108" w:type="dxa"/>
            <w:bottom w:w="0" w:type="dxa"/>
            <w:right w:w="108" w:type="dxa"/>
          </w:tblCellMar>
        </w:tblPrEx>
        <w:tc>
          <w:tcPr>
            <w:tcW w:w="1645"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行政处罚种类</w:t>
            </w:r>
          </w:p>
        </w:tc>
        <w:tc>
          <w:tcPr>
            <w:tcW w:w="1559"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行政处罚实施机关</w:t>
            </w:r>
          </w:p>
        </w:tc>
        <w:tc>
          <w:tcPr>
            <w:tcW w:w="1410"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行政处罚时间</w:t>
            </w:r>
          </w:p>
        </w:tc>
        <w:tc>
          <w:tcPr>
            <w:tcW w:w="2368"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违法行为</w:t>
            </w:r>
          </w:p>
        </w:tc>
      </w:tr>
      <w:tr>
        <w:tblPrEx>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pPr>
              <w:spacing w:before="156" w:beforeLines="50"/>
              <w:jc w:val="left"/>
              <w:rPr>
                <w:rFonts w:asciiTheme="minorEastAsia" w:hAnsiTheme="minorEastAsia" w:eastAsiaTheme="minorEastAsia"/>
                <w:sz w:val="22"/>
                <w:szCs w:val="22"/>
              </w:rPr>
            </w:pPr>
          </w:p>
        </w:tc>
        <w:tc>
          <w:tcPr>
            <w:tcW w:w="1559" w:type="dxa"/>
          </w:tcPr>
          <w:p>
            <w:pPr>
              <w:spacing w:before="156" w:beforeLines="50"/>
              <w:jc w:val="left"/>
              <w:rPr>
                <w:rFonts w:asciiTheme="minorEastAsia" w:hAnsiTheme="minorEastAsia" w:eastAsiaTheme="minorEastAsia"/>
                <w:sz w:val="22"/>
                <w:szCs w:val="22"/>
              </w:rPr>
            </w:pPr>
          </w:p>
        </w:tc>
        <w:tc>
          <w:tcPr>
            <w:tcW w:w="1410" w:type="dxa"/>
          </w:tcPr>
          <w:p>
            <w:pPr>
              <w:spacing w:before="156" w:beforeLines="50"/>
              <w:jc w:val="left"/>
              <w:rPr>
                <w:rFonts w:asciiTheme="minorEastAsia" w:hAnsiTheme="minorEastAsia" w:eastAsiaTheme="minorEastAsia"/>
                <w:sz w:val="22"/>
                <w:szCs w:val="22"/>
              </w:rPr>
            </w:pPr>
          </w:p>
        </w:tc>
        <w:tc>
          <w:tcPr>
            <w:tcW w:w="2368" w:type="dxa"/>
          </w:tcPr>
          <w:p>
            <w:pPr>
              <w:spacing w:before="156" w:beforeLines="50"/>
              <w:jc w:val="left"/>
              <w:rPr>
                <w:rFonts w:asciiTheme="minorEastAsia" w:hAnsiTheme="minorEastAsia" w:eastAsiaTheme="minorEastAsia"/>
                <w:sz w:val="22"/>
                <w:szCs w:val="22"/>
              </w:rPr>
            </w:pP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Layout w:type="fixed"/>
        <w:tblCellMar>
          <w:top w:w="0" w:type="dxa"/>
          <w:left w:w="108" w:type="dxa"/>
          <w:bottom w:w="0" w:type="dxa"/>
          <w:right w:w="108" w:type="dxa"/>
        </w:tblCellMar>
      </w:tblPr>
      <w:tblGrid>
        <w:gridCol w:w="1645"/>
        <w:gridCol w:w="1293"/>
        <w:gridCol w:w="851"/>
        <w:gridCol w:w="1559"/>
        <w:gridCol w:w="2927"/>
      </w:tblGrid>
      <w:tr>
        <w:tblPrEx>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(四)信用信息情况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本基金是否被列入活动异常名录或严重违法失信名单？□ 是 ☑ 否</w:t>
            </w:r>
          </w:p>
        </w:tc>
      </w:tr>
      <w:tr>
        <w:tblPrEx>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CellMar>
            <w:top w:w="0" w:type="dxa"/>
            <w:left w:w="108" w:type="dxa"/>
            <w:bottom w:w="0" w:type="dxa"/>
            <w:right w:w="108" w:type="dxa"/>
          </w:tblCellMar>
        </w:tblPrEx>
        <w:tc>
          <w:tcPr>
            <w:tcW w:w="1645"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列入时间</w:t>
            </w:r>
          </w:p>
        </w:tc>
        <w:tc>
          <w:tcPr>
            <w:tcW w:w="851"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列入事由</w:t>
            </w:r>
          </w:p>
        </w:tc>
        <w:tc>
          <w:tcPr>
            <w:tcW w:w="1559"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移出时间</w:t>
            </w:r>
          </w:p>
        </w:tc>
        <w:tc>
          <w:tcPr>
            <w:tcW w:w="2927"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移出事由</w:t>
            </w:r>
          </w:p>
        </w:tc>
      </w:tr>
      <w:tr>
        <w:tblPrEx>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pPr>
              <w:spacing w:before="156" w:beforeLines="50"/>
              <w:jc w:val="left"/>
              <w:rPr>
                <w:rFonts w:asciiTheme="minorEastAsia" w:hAnsiTheme="minorEastAsia" w:eastAsiaTheme="minorEastAsia"/>
                <w:sz w:val="22"/>
                <w:szCs w:val="22"/>
              </w:rPr>
            </w:pPr>
          </w:p>
        </w:tc>
        <w:tc>
          <w:tcPr>
            <w:tcW w:w="851" w:type="dxa"/>
          </w:tcPr>
          <w:p>
            <w:pPr>
              <w:spacing w:before="156" w:beforeLines="50"/>
              <w:jc w:val="left"/>
              <w:rPr>
                <w:rFonts w:asciiTheme="minorEastAsia" w:hAnsiTheme="minorEastAsia" w:eastAsiaTheme="minorEastAsia"/>
                <w:sz w:val="22"/>
                <w:szCs w:val="22"/>
              </w:rPr>
            </w:pPr>
          </w:p>
        </w:tc>
        <w:tc>
          <w:tcPr>
            <w:tcW w:w="1559" w:type="dxa"/>
          </w:tcPr>
          <w:p>
            <w:pPr>
              <w:spacing w:before="156" w:beforeLines="50"/>
              <w:jc w:val="left"/>
              <w:rPr>
                <w:rFonts w:asciiTheme="minorEastAsia" w:hAnsiTheme="minorEastAsia" w:eastAsiaTheme="minorEastAsia"/>
                <w:sz w:val="22"/>
                <w:szCs w:val="22"/>
              </w:rPr>
            </w:pPr>
          </w:p>
        </w:tc>
        <w:tc>
          <w:tcPr>
            <w:tcW w:w="2927" w:type="dxa"/>
          </w:tcPr>
          <w:p>
            <w:pPr>
              <w:spacing w:before="156" w:beforeLines="50"/>
              <w:jc w:val="left"/>
              <w:rPr>
                <w:rFonts w:asciiTheme="minorEastAsia" w:hAnsiTheme="minorEastAsia" w:eastAsiaTheme="minorEastAsia"/>
                <w:sz w:val="22"/>
                <w:szCs w:val="22"/>
              </w:rPr>
            </w:pP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13" w:tblpY="-56"/>
        <w:tblOverlap w:val="never"/>
        <w:tblW w:w="8300" w:type="dxa"/>
        <w:tblInd w:w="0" w:type="dxa"/>
        <w:tblLayout w:type="fixed"/>
        <w:tblCellMar>
          <w:top w:w="0" w:type="dxa"/>
          <w:left w:w="108" w:type="dxa"/>
          <w:bottom w:w="0" w:type="dxa"/>
          <w:right w:w="108" w:type="dxa"/>
        </w:tblCellMar>
      </w:tblPr>
      <w:tblGrid>
        <w:gridCol w:w="8300"/>
      </w:tblGrid>
      <w:tr>
        <w:tblPrEx>
          <w:tblCellMar>
            <w:top w:w="0" w:type="dxa"/>
            <w:left w:w="108" w:type="dxa"/>
            <w:bottom w:w="0" w:type="dxa"/>
            <w:right w:w="108" w:type="dxa"/>
          </w:tblCellMar>
        </w:tblPrEx>
        <w:tc>
          <w:tcPr>
            <w:tcW w:w="8300" w:type="dxa"/>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(五)整改情况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rPr>
          <w:trHeight w:val="705" w:hRule="atLeast"/>
        </w:trPr>
        <w:tc>
          <w:tcPr>
            <w:tcW w:w="8300" w:type="dxa"/>
            <w:tcBorders>
              <w:bottom w:val="nil"/>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登记管理机关在本年度是否发出责令整改通知书或改进建议书？□ 是 ☑ 否</w:t>
            </w:r>
          </w:p>
        </w:tc>
      </w:tr>
      <w:tr>
        <w:tblPrEx>
          <w:tblCellMar>
            <w:top w:w="0" w:type="dxa"/>
            <w:left w:w="108" w:type="dxa"/>
            <w:bottom w:w="0" w:type="dxa"/>
            <w:right w:w="108" w:type="dxa"/>
          </w:tblCellMar>
        </w:tblPrEx>
        <w:trPr>
          <w:trHeight w:val="705" w:hRule="atLeast"/>
        </w:trPr>
        <w:tc>
          <w:tcPr>
            <w:tcW w:w="8300" w:type="dxa"/>
            <w:tcBorders>
              <w:top w:val="nil"/>
            </w:tcBorders>
          </w:tcPr>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如选“是”，请详细说明针对责令整改通知书或改进建议书中提出的问题都采取了哪些整改措施</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300" w:type="dxa"/>
          </w:tcPr>
          <w:p>
            <w:pPr>
              <w:spacing w:before="156" w:beforeLines="50"/>
              <w:rPr>
                <w:rFonts w:cs="宋体" w:asciiTheme="minorEastAsia" w:hAnsiTheme="minorEastAsia" w:eastAsiaTheme="minorEastAsia"/>
                <w:color w:val="000000"/>
                <w:kern w:val="0"/>
                <w:sz w:val="22"/>
                <w:szCs w:val="22"/>
              </w:rPr>
            </w:pPr>
          </w:p>
          <w:p>
            <w:pPr>
              <w:spacing w:before="156" w:beforeLines="50"/>
              <w:rPr>
                <w:rFonts w:cs="宋体" w:asciiTheme="minorEastAsia" w:hAnsiTheme="minorEastAsia" w:eastAsiaTheme="minorEastAsia"/>
                <w:color w:val="000000"/>
                <w:kern w:val="0"/>
                <w:sz w:val="22"/>
                <w:szCs w:val="22"/>
              </w:rPr>
            </w:pPr>
          </w:p>
        </w:tc>
      </w:tr>
    </w:tbl>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rPr>
          <w:rFonts w:asciiTheme="minorEastAsia" w:hAnsiTheme="minorEastAsia" w:eastAsiaTheme="minorEastAsia"/>
          <w:sz w:val="22"/>
          <w:szCs w:val="22"/>
        </w:rPr>
      </w:pPr>
    </w:p>
    <w:p>
      <w:pPr>
        <w:rPr>
          <w:rFonts w:asciiTheme="minorEastAsia" w:hAnsiTheme="minorEastAsia" w:eastAsiaTheme="minorEastAsia"/>
          <w:sz w:val="22"/>
          <w:szCs w:val="22"/>
        </w:rPr>
      </w:pPr>
    </w:p>
    <w:p>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pPr>
        <w:tabs>
          <w:tab w:val="left" w:pos="418"/>
        </w:tabs>
        <w:ind w:right="-105" w:rightChars="-50"/>
        <w:rPr>
          <w:rFonts w:asciiTheme="minorEastAsia" w:hAnsiTheme="minorEastAsia" w:eastAsiaTheme="minorEastAsia"/>
          <w:b/>
          <w:color w:val="000000" w:themeColor="text1"/>
          <w:sz w:val="24"/>
          <w:szCs w:val="22"/>
          <w14:textFill>
            <w14:solidFill>
              <w14:schemeClr w14:val="tx1"/>
            </w14:solidFill>
          </w14:textFill>
        </w:rPr>
      </w:pPr>
      <w:r>
        <w:rPr>
          <w:rFonts w:hint="eastAsia" w:asciiTheme="minorEastAsia" w:hAnsiTheme="minorEastAsia" w:eastAsiaTheme="minorEastAsia"/>
          <w:b/>
          <w:color w:val="000000" w:themeColor="text1"/>
          <w:sz w:val="24"/>
          <w:szCs w:val="22"/>
          <w14:textFill>
            <w14:solidFill>
              <w14:schemeClr w14:val="tx1"/>
            </w14:solidFill>
          </w14:textFill>
        </w:rPr>
        <w:t>（一）</w:t>
      </w:r>
      <w:r>
        <w:rPr>
          <w:rFonts w:hint="eastAsia" w:ascii="宋体" w:hAnsi="宋体"/>
          <w:b/>
          <w:sz w:val="24"/>
        </w:rPr>
        <w:t>登记或认定为慈善组织的基金会</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283"/>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nil"/>
              <w:left w:val="nil"/>
              <w:bottom w:val="single" w:color="auto" w:sz="4" w:space="0"/>
              <w:right w:val="nil"/>
            </w:tcBorders>
          </w:tcPr>
          <w:p>
            <w:pPr>
              <w:tabs>
                <w:tab w:val="left" w:pos="418"/>
              </w:tabs>
              <w:ind w:right="-105" w:rightChars="-50" w:firstLine="420" w:firstLineChars="200"/>
              <w:rPr>
                <w:rFonts w:asciiTheme="minorEastAsia" w:hAnsiTheme="minorEastAsia" w:eastAsiaTheme="minorEastAsia"/>
                <w:color w:val="000000" w:themeColor="text1"/>
                <w:sz w:val="22"/>
                <w:szCs w:val="22"/>
                <w14:textFill>
                  <w14:solidFill>
                    <w14:schemeClr w14:val="tx1"/>
                  </w14:solidFill>
                </w14:textFill>
              </w:rPr>
            </w:pPr>
            <w:r>
              <w:rPr>
                <w:rFonts w:hint="eastAsia" w:ascii="宋体" w:hAnsi="宋体"/>
                <w:szCs w:val="21"/>
              </w:rPr>
              <w:t>是否按照《中华人民共和国慈善法》、《基金会管理条例》、《慈善组织信息公开办法》、《基金会信息公布办法》等法律法规的要求履行了信息公开义务   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tcBorders>
            <w:vAlign w:val="top"/>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序号</w:t>
            </w:r>
          </w:p>
        </w:tc>
        <w:tc>
          <w:tcPr>
            <w:tcW w:w="4283" w:type="dxa"/>
            <w:tcBorders>
              <w:top w:val="single" w:color="auto" w:sz="4" w:space="0"/>
            </w:tcBorders>
            <w:vAlign w:val="top"/>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信息公开内容</w:t>
            </w:r>
          </w:p>
        </w:tc>
        <w:tc>
          <w:tcPr>
            <w:tcW w:w="3278" w:type="dxa"/>
            <w:tcBorders>
              <w:top w:val="single" w:color="auto" w:sz="4" w:space="0"/>
            </w:tcBorders>
            <w:vAlign w:val="top"/>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宋体" w:hAnsi="宋体" w:cs="宋体"/>
                <w:b w:val="0"/>
                <w:bCs w:val="0"/>
                <w:sz w:val="22"/>
                <w:szCs w:val="22"/>
              </w:rPr>
              <w:t>是否已在统一信息平台（慈善中国）公开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tcBorders>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w:t>
            </w:r>
          </w:p>
        </w:tc>
        <w:tc>
          <w:tcPr>
            <w:tcW w:w="4283" w:type="dxa"/>
            <w:tcBorders>
              <w:top w:val="single" w:color="auto" w:sz="4" w:space="0"/>
            </w:tcBorders>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（1）章程</w:t>
            </w:r>
          </w:p>
        </w:tc>
        <w:tc>
          <w:tcPr>
            <w:tcW w:w="3278" w:type="dxa"/>
            <w:tcBorders>
              <w:top w:val="single" w:color="auto" w:sz="4" w:space="0"/>
            </w:tcBorders>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（2）理事、监事</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（3）重要关联方</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（4）内部制度（信息公开制度、项目管理制度、财务和资产管理制度）</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（5）上一年年度工作报告全文</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（6）公益慈善项目信息</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（7）慈善信托信息</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（8）重大资产变动情况、重大投资情况</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（9）重大交易或者资金往来情况</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default"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10</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（10）关联交易情况</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公示：〇 是 ⊙ 否</w:t>
            </w:r>
          </w:p>
        </w:tc>
      </w:tr>
    </w:tbl>
    <w:p>
      <w:pPr>
        <w:ind w:left="-107" w:leftChars="-51" w:right="-105" w:rightChars="-50"/>
        <w:rPr>
          <w:rFonts w:hint="eastAsia" w:ascii="宋体" w:hAnsi="宋体"/>
          <w:szCs w:val="21"/>
        </w:rPr>
      </w:pPr>
      <w:r>
        <w:rPr>
          <w:rFonts w:hint="eastAsia" w:ascii="宋体" w:hAnsi="宋体"/>
          <w:szCs w:val="21"/>
        </w:rPr>
        <w:t>备注：公益慈善项目信息包括：公益慈善项目内容、实施地域、受益人群、公益慈善项目收入、支出情况、公益慈善项目剩余财产处理情况。</w:t>
      </w:r>
      <w:bookmarkEnd w:id="0"/>
    </w:p>
    <w:p/>
    <w:p/>
    <w:p>
      <w:pPr>
        <w:spacing w:before="156" w:beforeLines="50"/>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七、监事意见（签名由本人手签）</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000" w:type="pct"/>
            <w:tcBorders>
              <w:bottom w:val="nil"/>
            </w:tcBorders>
          </w:tcPr>
          <w:p>
            <w:pPr>
              <w:spacing w:before="156" w:beforeLines="50"/>
              <w:rPr>
                <w:rFonts w:ascii="宋体" w:hAnsi="宋体" w:eastAsia="宋体"/>
                <w:sz w:val="22"/>
                <w:szCs w:val="22"/>
              </w:rPr>
            </w:pPr>
            <w:r>
              <w:rPr>
                <w:rFonts w:hint="eastAsia" w:ascii="宋体" w:hAnsi="宋体" w:eastAsia="宋体"/>
                <w:sz w:val="22"/>
                <w:szCs w:val="22"/>
              </w:rPr>
              <w:t>监事：付振俭</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意见： 北京赢鼎公益基金会在2022年度中，严格遵守《基金会管理条例》和基金会内部管理制度及相关法律法规，本年度未发现基金会财务方面存在问题 </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签名： 付振俭 </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日期： 2023-01-13 </w:t>
            </w:r>
            <w:r>
              <w:rPr>
                <w:rFonts w:hint="eastAsia" w:ascii="宋体" w:hAnsi="宋体" w:eastAsia="宋体"/>
                <w:sz w:val="22"/>
                <w:szCs w:val="22"/>
              </w:rPr>
              <w:cr/>
            </w:r>
            <w:r>
              <w:rPr>
                <w:rFonts w:hint="eastAsia" w:ascii="宋体" w:hAnsi="宋体" w:eastAsia="宋体"/>
                <w:sz w:val="22"/>
                <w:szCs w:val="22"/>
              </w:rPr>
              <w:t>
</w:t>
            </w:r>
          </w:p>
        </w:tc>
      </w:tr>
    </w:tbl>
    <w:p>
      <w:pPr>
        <w:ind w:firstLine="6960" w:firstLineChars="2900"/>
        <w:rPr>
          <w:rFonts w:ascii="黑体" w:hAnsi="宋体" w:eastAsia="黑体"/>
          <w:sz w:val="24"/>
        </w:rPr>
      </w:pPr>
    </w:p>
    <w:p>
      <w:pPr>
        <w:spacing w:line="360" w:lineRule="auto"/>
        <w:jc w:val="center"/>
        <w:rPr>
          <w:b/>
          <w:sz w:val="28"/>
          <w:szCs w:val="28"/>
        </w:rPr>
      </w:pPr>
      <w:bookmarkStart w:id="1" w:name="OLE_LINK5"/>
      <w:bookmarkStart w:id="2" w:name="OLE_LINK6"/>
      <w:r>
        <w:rPr>
          <w:rFonts w:hint="eastAsia"/>
          <w:b/>
          <w:sz w:val="28"/>
          <w:szCs w:val="28"/>
        </w:rPr>
        <w:t>八、业务主管单位</w:t>
      </w:r>
      <w:r>
        <w:rPr>
          <w:b/>
          <w:sz w:val="28"/>
          <w:szCs w:val="28"/>
        </w:rPr>
        <w:t>审查意见</w:t>
      </w:r>
    </w:p>
    <w:p>
      <w:pPr>
        <w:spacing w:line="360" w:lineRule="auto"/>
        <w:jc w:val="center"/>
        <w:rPr>
          <w:b/>
          <w:sz w:val="28"/>
          <w:szCs w:val="28"/>
        </w:rPr>
      </w:pPr>
    </w:p>
    <w:tbl>
      <w:tblPr>
        <w:tblStyle w:val="14"/>
        <w:tblW w:w="8741" w:type="dxa"/>
        <w:tblInd w:w="2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2622"/>
        <w:gridCol w:w="611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079" w:hRule="atLeast"/>
        </w:trPr>
        <w:tc>
          <w:tcPr>
            <w:tcW w:w="2622" w:type="dxa"/>
            <w:tcBorders>
              <w:top w:val="single" w:color="auto" w:sz="4" w:space="0"/>
              <w:left w:val="single" w:color="auto" w:sz="4" w:space="0"/>
              <w:bottom w:val="nil"/>
              <w:right w:val="nil"/>
            </w:tcBorders>
            <w:vAlign w:val="center"/>
          </w:tcPr>
          <w:p>
            <w:pPr>
              <w:shd w:val="clear" w:color="auto" w:fill="FFFFFF"/>
              <w:rPr>
                <w:snapToGrid w:val="0"/>
                <w:sz w:val="22"/>
                <w:szCs w:val="22"/>
              </w:rPr>
            </w:pPr>
            <w:r>
              <w:rPr>
                <w:rFonts w:hint="eastAsia"/>
                <w:snapToGrid w:val="0"/>
                <w:sz w:val="22"/>
                <w:szCs w:val="22"/>
              </w:rPr>
              <w:t>业务主管单位名称：</w:t>
            </w:r>
          </w:p>
        </w:tc>
        <w:tc>
          <w:tcPr>
            <w:tcW w:w="6119" w:type="dxa"/>
            <w:tcBorders>
              <w:top w:val="single" w:color="auto" w:sz="4" w:space="0"/>
              <w:left w:val="nil"/>
              <w:bottom w:val="nil"/>
              <w:right w:val="single" w:color="auto" w:sz="4" w:space="0"/>
            </w:tcBorders>
            <w:vAlign w:val="center"/>
          </w:tcPr>
          <w:p>
            <w:pPr>
              <w:shd w:val="clear" w:color="auto" w:fill="FFFFFF"/>
              <w:rPr>
                <w:snapToGrid w:val="0"/>
                <w:sz w:val="22"/>
                <w:szCs w:val="22"/>
              </w:rPr>
            </w:pPr>
            <w:bookmarkStart w:id="3" w:name="OLE_LINK9"/>
            <w:bookmarkEnd w:id="3"/>
            <w:bookmarkStart w:id="4" w:name="OLE_LINK10"/>
            <w:bookmarkEnd w:id="4"/>
            <w:bookmarkStart w:id="5" w:name="OLE_LINK11"/>
            <w:bookmarkEnd w:id="5"/>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867" w:hRule="atLeast"/>
        </w:trPr>
        <w:tc>
          <w:tcPr>
            <w:tcW w:w="8741" w:type="dxa"/>
            <w:gridSpan w:val="2"/>
            <w:tcBorders>
              <w:top w:val="nil"/>
              <w:left w:val="single" w:color="auto" w:sz="4" w:space="0"/>
              <w:bottom w:val="nil"/>
              <w:right w:val="single" w:color="auto" w:sz="4" w:space="0"/>
            </w:tcBorders>
            <w:vAlign w:val="center"/>
          </w:tcPr>
          <w:p>
            <w:pPr>
              <w:shd w:val="clear" w:color="auto" w:fill="FFFFFF"/>
              <w:rPr>
                <w:snapToGrid w:val="0"/>
                <w:sz w:val="22"/>
                <w:szCs w:val="22"/>
              </w:rPr>
            </w:pPr>
            <w:r>
              <w:rPr>
                <w:rFonts w:hint="eastAsia"/>
                <w:snapToGrid w:val="0"/>
                <w:sz w:val="22"/>
                <w:szCs w:val="22"/>
              </w:rPr>
              <w:t>审查意见：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8741" w:type="dxa"/>
            <w:gridSpan w:val="2"/>
            <w:tcBorders>
              <w:top w:val="nil"/>
              <w:left w:val="single" w:color="auto" w:sz="4" w:space="0"/>
              <w:bottom w:val="nil"/>
              <w:right w:val="single" w:color="auto" w:sz="4" w:space="0"/>
            </w:tcBorders>
          </w:tcPr>
          <w:p>
            <w:pPr>
              <w:shd w:val="clear" w:color="auto" w:fill="FFFFFF"/>
              <w:rPr>
                <w:snapToGrid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344" w:hRule="atLeast"/>
        </w:trPr>
        <w:tc>
          <w:tcPr>
            <w:tcW w:w="8741" w:type="dxa"/>
            <w:gridSpan w:val="2"/>
            <w:tcBorders>
              <w:top w:val="nil"/>
              <w:left w:val="single" w:color="auto" w:sz="4" w:space="0"/>
              <w:bottom w:val="nil"/>
              <w:right w:val="single" w:color="auto" w:sz="4" w:space="0"/>
            </w:tcBorders>
          </w:tcPr>
          <w:p>
            <w:pPr>
              <w:shd w:val="clear" w:color="auto" w:fill="FFFFFF"/>
              <w:rPr>
                <w:rFonts w:hint="eastAsia"/>
                <w:snapToGrid w:val="0"/>
                <w:sz w:val="22"/>
                <w:szCs w:val="22"/>
              </w:rPr>
            </w:pPr>
            <w:r>
              <w:rPr>
                <w:rFonts w:hint="eastAsia"/>
                <w:snapToGrid w:val="0"/>
                <w:sz w:val="22"/>
                <w:szCs w:val="22"/>
              </w:rPr>
              <w:t>结论：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8741" w:type="dxa"/>
            <w:gridSpan w:val="2"/>
            <w:tcBorders>
              <w:top w:val="nil"/>
              <w:left w:val="single" w:color="auto" w:sz="4" w:space="0"/>
              <w:bottom w:val="nil"/>
              <w:right w:val="single" w:color="auto" w:sz="4" w:space="0"/>
            </w:tcBorders>
          </w:tcPr>
          <w:p>
            <w:pPr>
              <w:shd w:val="clear" w:color="auto" w:fill="FFFFFF"/>
              <w:rPr>
                <w:rFonts w:hint="eastAsia"/>
                <w:snapToGrid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538" w:hRule="atLeast"/>
        </w:trPr>
        <w:tc>
          <w:tcPr>
            <w:tcW w:w="8741" w:type="dxa"/>
            <w:gridSpan w:val="2"/>
            <w:tcBorders>
              <w:top w:val="nil"/>
              <w:left w:val="single" w:color="auto" w:sz="4" w:space="0"/>
              <w:bottom w:val="single" w:color="auto" w:sz="4" w:space="0"/>
              <w:right w:val="single" w:color="auto" w:sz="4" w:space="0"/>
            </w:tcBorders>
            <w:vAlign w:val="center"/>
          </w:tcPr>
          <w:p>
            <w:pPr>
              <w:shd w:val="clear" w:color="auto" w:fill="FFFFFF"/>
              <w:rPr>
                <w:snapToGrid w:val="0"/>
                <w:sz w:val="22"/>
                <w:szCs w:val="22"/>
              </w:rPr>
            </w:pPr>
            <w:r>
              <w:rPr>
                <w:rFonts w:hint="eastAsia"/>
                <w:snapToGrid w:val="0"/>
                <w:sz w:val="22"/>
                <w:szCs w:val="22"/>
              </w:rPr>
              <w:t xml:space="preserve">   (印鉴)</w:t>
            </w:r>
            <w:r>
              <w:rPr>
                <w:rFonts w:hint="eastAsia"/>
                <w:snapToGrid w:val="0"/>
                <w:sz w:val="22"/>
                <w:szCs w:val="22"/>
              </w:rPr>
              <w:tab/>
              <w:t xml:space="preserve">                                                   </w:t>
            </w:r>
            <w:r>
              <w:rPr>
                <w:rFonts w:hint="eastAsia"/>
                <w:snapToGrid w:val="0"/>
                <w:sz w:val="22"/>
                <w:szCs w:val="22"/>
              </w:rPr>
              <w:cr/>
            </w:r>
            <w:r>
              <w:rPr>
                <w:rFonts w:hint="eastAsia"/>
                <w:snapToGrid w:val="0"/>
                <w:sz w:val="22"/>
                <w:szCs w:val="22"/>
              </w:rPr>
              <w:t>
</w:t>
            </w:r>
            <w:r>
              <w:rPr>
                <w:rFonts w:hint="eastAsia"/>
                <w:snapToGrid w:val="0"/>
                <w:sz w:val="22"/>
                <w:szCs w:val="22"/>
              </w:rPr>
              <w:tab/>
            </w:r>
          </w:p>
        </w:tc>
      </w:tr>
      <w:bookmarkEnd w:id="1"/>
      <w:bookmarkEnd w:id="2"/>
    </w:tbl>
    <w:p>
      <w:pPr>
        <w:shd w:val="clear" w:color="auto" w:fill="FFFFFF"/>
        <w:rPr>
          <w:snapToGrid w:val="0"/>
          <w:sz w:val="22"/>
          <w:szCs w:val="22"/>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3ZWVlNWEzZWRmYWQ3MTRhOWY2ZTNkNDQyZDJjYzcifQ=="/>
  </w:docVars>
  <w:rsids>
    <w:rsidRoot w:val="00172A27"/>
    <w:rsid w:val="00017CCF"/>
    <w:rsid w:val="00022C59"/>
    <w:rsid w:val="000519CC"/>
    <w:rsid w:val="00077013"/>
    <w:rsid w:val="00082438"/>
    <w:rsid w:val="0009064A"/>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E29BD"/>
    <w:rsid w:val="008F14EF"/>
    <w:rsid w:val="008F2F33"/>
    <w:rsid w:val="00922B1B"/>
    <w:rsid w:val="009313DB"/>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17560AD"/>
    <w:rsid w:val="06A765D7"/>
    <w:rsid w:val="07A25ADC"/>
    <w:rsid w:val="0AAC6175"/>
    <w:rsid w:val="120A72E9"/>
    <w:rsid w:val="1592091F"/>
    <w:rsid w:val="174858E3"/>
    <w:rsid w:val="2C2319DE"/>
    <w:rsid w:val="2D317769"/>
    <w:rsid w:val="2DAE4BE9"/>
    <w:rsid w:val="2F2E17DE"/>
    <w:rsid w:val="35DF53A4"/>
    <w:rsid w:val="384F6BA7"/>
    <w:rsid w:val="3E0957A1"/>
    <w:rsid w:val="43241483"/>
    <w:rsid w:val="47D8574E"/>
    <w:rsid w:val="48995BF3"/>
    <w:rsid w:val="5368329D"/>
    <w:rsid w:val="578C32FC"/>
    <w:rsid w:val="6815746D"/>
    <w:rsid w:val="6E0E66C2"/>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Document Map"/>
    <w:basedOn w:val="1"/>
    <w:link w:val="27"/>
    <w:uiPriority w:val="0"/>
    <w:rPr>
      <w:rFonts w:ascii="宋体"/>
      <w:sz w:val="18"/>
      <w:szCs w:val="18"/>
    </w:rPr>
  </w:style>
  <w:style w:type="paragraph" w:styleId="4">
    <w:name w:val="annotation text"/>
    <w:basedOn w:val="1"/>
    <w:link w:val="29"/>
    <w:qFormat/>
    <w:uiPriority w:val="0"/>
    <w:pPr>
      <w:jc w:val="left"/>
    </w:pPr>
  </w:style>
  <w:style w:type="paragraph" w:styleId="5">
    <w:name w:val="endnote text"/>
    <w:basedOn w:val="1"/>
    <w:link w:val="31"/>
    <w:uiPriority w:val="0"/>
    <w:pPr>
      <w:snapToGrid w:val="0"/>
      <w:jc w:val="left"/>
    </w:pPr>
  </w:style>
  <w:style w:type="paragraph" w:styleId="6">
    <w:name w:val="Balloon Text"/>
    <w:basedOn w:val="1"/>
    <w:link w:val="30"/>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footnote text"/>
    <w:basedOn w:val="1"/>
    <w:link w:val="25"/>
    <w:qFormat/>
    <w:uiPriority w:val="0"/>
    <w:pPr>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3"/>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28"/>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ndnote reference"/>
    <w:qFormat/>
    <w:uiPriority w:val="0"/>
    <w:rPr>
      <w:vertAlign w:val="superscript"/>
    </w:rPr>
  </w:style>
  <w:style w:type="character" w:styleId="19">
    <w:name w:val="page number"/>
    <w:basedOn w:val="16"/>
    <w:qFormat/>
    <w:uiPriority w:val="0"/>
  </w:style>
  <w:style w:type="character" w:styleId="20">
    <w:name w:val="HTML Typewriter"/>
    <w:qFormat/>
    <w:uiPriority w:val="0"/>
    <w:rPr>
      <w:rFonts w:ascii="宋体" w:hAnsi="宋体" w:eastAsia="宋体" w:cs="宋体"/>
      <w:sz w:val="24"/>
      <w:szCs w:val="24"/>
    </w:r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页眉字符"/>
    <w:qFormat/>
    <w:uiPriority w:val="0"/>
    <w:rPr>
      <w:kern w:val="2"/>
      <w:sz w:val="18"/>
      <w:szCs w:val="18"/>
    </w:rPr>
  </w:style>
  <w:style w:type="character" w:customStyle="1" w:styleId="25">
    <w:name w:val="脚注文本 字符"/>
    <w:link w:val="10"/>
    <w:qFormat/>
    <w:uiPriority w:val="0"/>
    <w:rPr>
      <w:kern w:val="2"/>
      <w:sz w:val="18"/>
      <w:szCs w:val="18"/>
    </w:rPr>
  </w:style>
  <w:style w:type="character" w:customStyle="1" w:styleId="26">
    <w:name w:val="页眉 字符"/>
    <w:link w:val="8"/>
    <w:qFormat/>
    <w:uiPriority w:val="0"/>
    <w:rPr>
      <w:kern w:val="2"/>
      <w:sz w:val="18"/>
      <w:szCs w:val="18"/>
    </w:rPr>
  </w:style>
  <w:style w:type="character" w:customStyle="1" w:styleId="27">
    <w:name w:val="文档结构图 字符"/>
    <w:link w:val="3"/>
    <w:qFormat/>
    <w:uiPriority w:val="0"/>
    <w:rPr>
      <w:rFonts w:ascii="宋体"/>
      <w:kern w:val="2"/>
      <w:sz w:val="18"/>
      <w:szCs w:val="18"/>
    </w:rPr>
  </w:style>
  <w:style w:type="character" w:customStyle="1" w:styleId="28">
    <w:name w:val="批注主题 字符"/>
    <w:link w:val="13"/>
    <w:qFormat/>
    <w:uiPriority w:val="0"/>
    <w:rPr>
      <w:b/>
      <w:bCs/>
      <w:kern w:val="2"/>
      <w:sz w:val="21"/>
      <w:szCs w:val="24"/>
    </w:rPr>
  </w:style>
  <w:style w:type="character" w:customStyle="1" w:styleId="29">
    <w:name w:val="批注文字 字符"/>
    <w:link w:val="4"/>
    <w:qFormat/>
    <w:uiPriority w:val="0"/>
    <w:rPr>
      <w:kern w:val="2"/>
      <w:sz w:val="21"/>
      <w:szCs w:val="24"/>
    </w:rPr>
  </w:style>
  <w:style w:type="character" w:customStyle="1" w:styleId="30">
    <w:name w:val="批注框文本 字符"/>
    <w:link w:val="6"/>
    <w:qFormat/>
    <w:uiPriority w:val="0"/>
    <w:rPr>
      <w:rFonts w:eastAsia="宋体"/>
      <w:kern w:val="2"/>
      <w:sz w:val="18"/>
      <w:szCs w:val="18"/>
      <w:lang w:val="en-US" w:eastAsia="zh-CN" w:bidi="ar-SA"/>
    </w:rPr>
  </w:style>
  <w:style w:type="character" w:customStyle="1" w:styleId="31">
    <w:name w:val="尾注文本 字符"/>
    <w:link w:val="5"/>
    <w:qFormat/>
    <w:uiPriority w:val="0"/>
    <w:rPr>
      <w:kern w:val="2"/>
      <w:sz w:val="21"/>
      <w:szCs w:val="24"/>
    </w:rPr>
  </w:style>
  <w:style w:type="paragraph" w:customStyle="1" w:styleId="32">
    <w:name w:val="修订1"/>
    <w:qFormat/>
    <w:uiPriority w:val="0"/>
    <w:rPr>
      <w:rFonts w:ascii="Times New Roman" w:hAnsi="Times New Roman" w:eastAsia="宋体" w:cs="Times New Roman"/>
      <w:kern w:val="2"/>
      <w:sz w:val="21"/>
      <w:szCs w:val="24"/>
      <w:lang w:val="en-US" w:eastAsia="zh-CN" w:bidi="ar-SA"/>
    </w:rPr>
  </w:style>
  <w:style w:type="character" w:customStyle="1" w:styleId="33">
    <w:name w:val="标题 字符"/>
    <w:basedOn w:val="16"/>
    <w:link w:val="12"/>
    <w:uiPriority w:val="0"/>
    <w:rPr>
      <w:rFonts w:asciiTheme="majorHAnsi" w:hAnsiTheme="majorHAnsi" w:eastAsiaTheme="majorEastAsia" w:cstheme="majorBidi"/>
      <w:b/>
      <w:bCs/>
      <w:kern w:val="2"/>
      <w:sz w:val="32"/>
      <w:szCs w:val="32"/>
    </w:rPr>
  </w:style>
  <w:style w:type="character" w:customStyle="1" w:styleId="34">
    <w:name w:val="标题 1 字符"/>
    <w:basedOn w:val="16"/>
    <w:link w:val="2"/>
    <w:qFormat/>
    <w:uiPriority w:val="0"/>
    <w:rPr>
      <w:b/>
      <w:bCs/>
      <w:kern w:val="44"/>
      <w:sz w:val="44"/>
      <w:szCs w:val="44"/>
    </w:rPr>
  </w:style>
  <w:style w:type="character" w:customStyle="1" w:styleId="35">
    <w:name w:val="副标题 字符"/>
    <w:basedOn w:val="16"/>
    <w:link w:val="9"/>
    <w:uiPriority w:val="0"/>
    <w:rPr>
      <w:rFonts w:asciiTheme="minorHAnsi" w:hAnsiTheme="minorHAnsi" w:eastAsiaTheme="minorEastAsia" w:cstheme="minorBidi"/>
      <w:b/>
      <w:bCs/>
      <w:kern w:val="28"/>
      <w:sz w:val="32"/>
      <w:szCs w:val="32"/>
    </w:rPr>
  </w:style>
  <w:style w:type="paragraph"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2</Pages>
  <Words>115</Words>
  <Characters>660</Characters>
  <Lines>5</Lines>
  <Paragraphs>1</Paragraphs>
  <TotalTime>0</TotalTime>
  <ScaleCrop>false</ScaleCrop>
  <LinksUpToDate>false</LinksUpToDate>
  <CharactersWithSpaces>774</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2019-01-03T08:12:00Z</dcterms:created>
  <dc:creator>shendongliang</dc:creator>
  <cp:lastModifiedBy>某君</cp:lastModifiedBy>
  <cp:lastPrinted>2018-10-19T09:06:00Z</cp:lastPrinted>
  <dcterms:modified xsi:type="dcterms:W3CDTF">2023-09-15T03:00:45Z</dcterms:modified>
  <dc:title>（　　　　）基金会 2010年 年度工作报告</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1577558E65144CA397ADAECE53034DF6</vt:lpwstr>
  </property>
</Properties>
</file>